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43C" w:rsidRDefault="00CE543C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CE543C" w:rsidRDefault="00CE543C">
      <w:pPr>
        <w:pStyle w:val="ConsPlusNormal"/>
        <w:jc w:val="both"/>
        <w:outlineLvl w:val="0"/>
      </w:pPr>
    </w:p>
    <w:p w:rsidR="00CE543C" w:rsidRDefault="00CE543C">
      <w:pPr>
        <w:pStyle w:val="ConsPlusTitle"/>
        <w:jc w:val="center"/>
        <w:outlineLvl w:val="0"/>
      </w:pPr>
      <w:r>
        <w:t>АДМИНИСТРАЦИЯ ТОМСКОЙ ОБЛАСТИ</w:t>
      </w:r>
    </w:p>
    <w:p w:rsidR="00CE543C" w:rsidRDefault="00CE543C">
      <w:pPr>
        <w:pStyle w:val="ConsPlusTitle"/>
        <w:jc w:val="center"/>
      </w:pPr>
    </w:p>
    <w:p w:rsidR="00CE543C" w:rsidRDefault="00CE543C">
      <w:pPr>
        <w:pStyle w:val="ConsPlusTitle"/>
        <w:jc w:val="center"/>
      </w:pPr>
      <w:r>
        <w:t>ПОСТАНОВЛЕНИЕ</w:t>
      </w:r>
    </w:p>
    <w:p w:rsidR="00CE543C" w:rsidRDefault="00CE543C">
      <w:pPr>
        <w:pStyle w:val="ConsPlusTitle"/>
        <w:jc w:val="center"/>
      </w:pPr>
      <w:r>
        <w:t>от 27 января 2017 г. N 22а</w:t>
      </w:r>
    </w:p>
    <w:p w:rsidR="00CE543C" w:rsidRDefault="00CE543C">
      <w:pPr>
        <w:pStyle w:val="ConsPlusTitle"/>
        <w:jc w:val="center"/>
      </w:pPr>
    </w:p>
    <w:p w:rsidR="00CE543C" w:rsidRDefault="00CE543C">
      <w:pPr>
        <w:pStyle w:val="ConsPlusTitle"/>
        <w:jc w:val="center"/>
      </w:pPr>
      <w:r>
        <w:t>О ВНЕСЕНИИ ИЗМЕНЕНИЙ В ПОСТАНОВЛЕНИЕ АДМИНИСТРАЦИИ</w:t>
      </w:r>
    </w:p>
    <w:p w:rsidR="00CE543C" w:rsidRDefault="00CE543C">
      <w:pPr>
        <w:pStyle w:val="ConsPlusTitle"/>
        <w:jc w:val="center"/>
      </w:pPr>
      <w:r>
        <w:t>ТОМСКОЙ ОБЛАСТИ ОТ 12.12.2014 N 484А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ind w:firstLine="540"/>
        <w:jc w:val="both"/>
      </w:pPr>
      <w:r>
        <w:t xml:space="preserve">В целях приведения нормативного правового акта в соответствие с </w:t>
      </w:r>
      <w:hyperlink r:id="rId6" w:history="1">
        <w:r>
          <w:rPr>
            <w:color w:val="0000FF"/>
          </w:rPr>
          <w:t>Законом</w:t>
        </w:r>
      </w:hyperlink>
      <w:r>
        <w:t xml:space="preserve"> Томской области от 29 декабря 2016 года N 174-ОЗ "Об областном бюджете на 2017 год и на плановый период 2018 и 2019 годов" постановляю:</w:t>
      </w:r>
    </w:p>
    <w:p w:rsidR="00CE543C" w:rsidRDefault="00CE543C">
      <w:pPr>
        <w:pStyle w:val="ConsPlusNormal"/>
        <w:ind w:firstLine="540"/>
        <w:jc w:val="both"/>
      </w:pPr>
      <w:r>
        <w:t xml:space="preserve">1. Внести в </w:t>
      </w:r>
      <w:hyperlink r:id="rId7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12.12.2014 N 484а "Об утверждении государственной программы "Развитие транспортной системы в Томской области" ("Собрание законодательства Томской области", N 12/2(113), часть 2 от 30.12.2014) следующие изменения:</w:t>
      </w:r>
    </w:p>
    <w:p w:rsidR="00CE543C" w:rsidRDefault="00CE543C">
      <w:pPr>
        <w:pStyle w:val="ConsPlusNormal"/>
        <w:ind w:firstLine="540"/>
        <w:jc w:val="both"/>
      </w:pPr>
      <w:r>
        <w:t xml:space="preserve">в </w:t>
      </w:r>
      <w:hyperlink r:id="rId8" w:history="1">
        <w:r>
          <w:rPr>
            <w:color w:val="0000FF"/>
          </w:rPr>
          <w:t>преамбуле</w:t>
        </w:r>
      </w:hyperlink>
      <w:r>
        <w:t xml:space="preserve"> слова "и о внесении изменения в </w:t>
      </w:r>
      <w:hyperlink r:id="rId9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22.06.2012 N 237а" исключить;</w:t>
      </w:r>
    </w:p>
    <w:p w:rsidR="00CE543C" w:rsidRDefault="00CE543C">
      <w:pPr>
        <w:pStyle w:val="ConsPlusNormal"/>
        <w:ind w:firstLine="540"/>
        <w:jc w:val="both"/>
      </w:pPr>
      <w:r>
        <w:t xml:space="preserve">в государственной </w:t>
      </w:r>
      <w:hyperlink r:id="rId10" w:history="1">
        <w:r>
          <w:rPr>
            <w:color w:val="0000FF"/>
          </w:rPr>
          <w:t>программе</w:t>
        </w:r>
      </w:hyperlink>
      <w:r>
        <w:t xml:space="preserve"> "Развитие транспортной системы в Томской области", утвержденной указанным постановлением (далее - Программа):</w:t>
      </w:r>
    </w:p>
    <w:p w:rsidR="00CE543C" w:rsidRDefault="00CE543C">
      <w:pPr>
        <w:pStyle w:val="ConsPlusNormal"/>
        <w:ind w:firstLine="540"/>
        <w:jc w:val="both"/>
      </w:pPr>
      <w:r>
        <w:t xml:space="preserve">1) </w:t>
      </w:r>
      <w:hyperlink r:id="rId11" w:history="1">
        <w:r>
          <w:rPr>
            <w:color w:val="0000FF"/>
          </w:rPr>
          <w:t>паспорт</w:t>
        </w:r>
      </w:hyperlink>
      <w:r>
        <w:t xml:space="preserve"> Программы изложить в новой редакции согласно </w:t>
      </w:r>
      <w:hyperlink w:anchor="P42" w:history="1">
        <w:r>
          <w:rPr>
            <w:color w:val="0000FF"/>
          </w:rPr>
          <w:t>приложению N 1</w:t>
        </w:r>
      </w:hyperlink>
      <w:r>
        <w:t xml:space="preserve"> к настоящему постановлению;</w:t>
      </w:r>
    </w:p>
    <w:p w:rsidR="00CE543C" w:rsidRDefault="00CE543C">
      <w:pPr>
        <w:pStyle w:val="ConsPlusNormal"/>
        <w:ind w:firstLine="540"/>
        <w:jc w:val="both"/>
      </w:pPr>
      <w:r>
        <w:t xml:space="preserve">2) </w:t>
      </w:r>
      <w:hyperlink r:id="rId12" w:history="1">
        <w:r>
          <w:rPr>
            <w:color w:val="0000FF"/>
          </w:rPr>
          <w:t>главу 3</w:t>
        </w:r>
      </w:hyperlink>
      <w:r>
        <w:t xml:space="preserve"> "Ресурсное обеспечение государственной программы" изложить в новой редакции согласно </w:t>
      </w:r>
      <w:hyperlink w:anchor="P228" w:history="1">
        <w:r>
          <w:rPr>
            <w:color w:val="0000FF"/>
          </w:rPr>
          <w:t>приложению N 2</w:t>
        </w:r>
      </w:hyperlink>
      <w:r>
        <w:t xml:space="preserve"> к настоящему постановлению;</w:t>
      </w:r>
    </w:p>
    <w:p w:rsidR="00CE543C" w:rsidRDefault="00CE543C">
      <w:pPr>
        <w:pStyle w:val="ConsPlusNormal"/>
        <w:ind w:firstLine="540"/>
        <w:jc w:val="both"/>
      </w:pPr>
      <w:r>
        <w:t xml:space="preserve">3) в </w:t>
      </w:r>
      <w:hyperlink r:id="rId13" w:history="1">
        <w:r>
          <w:rPr>
            <w:color w:val="0000FF"/>
          </w:rPr>
          <w:t>подпрограмме 1</w:t>
        </w:r>
      </w:hyperlink>
      <w:r>
        <w:t xml:space="preserve"> "Развитие пассажирских перевозок на территории Томской области" (приложение N 1 к Программе) (далее - Подпрограмма 1):</w:t>
      </w:r>
    </w:p>
    <w:p w:rsidR="00CE543C" w:rsidRDefault="00CE543C">
      <w:pPr>
        <w:pStyle w:val="ConsPlusNormal"/>
        <w:ind w:firstLine="540"/>
        <w:jc w:val="both"/>
      </w:pPr>
      <w:r>
        <w:t xml:space="preserve">а) </w:t>
      </w:r>
      <w:hyperlink r:id="rId14" w:history="1">
        <w:r>
          <w:rPr>
            <w:color w:val="0000FF"/>
          </w:rPr>
          <w:t>паспорт</w:t>
        </w:r>
      </w:hyperlink>
      <w:r>
        <w:t xml:space="preserve"> Подпрограммы 1 изложить в новой редакции согласно </w:t>
      </w:r>
      <w:hyperlink w:anchor="P1714" w:history="1">
        <w:r>
          <w:rPr>
            <w:color w:val="0000FF"/>
          </w:rPr>
          <w:t>приложению N 3</w:t>
        </w:r>
      </w:hyperlink>
      <w:r>
        <w:t xml:space="preserve"> к настоящему постановлению;</w:t>
      </w:r>
    </w:p>
    <w:p w:rsidR="00CE543C" w:rsidRDefault="00CE543C">
      <w:pPr>
        <w:pStyle w:val="ConsPlusNormal"/>
        <w:ind w:firstLine="540"/>
        <w:jc w:val="both"/>
      </w:pPr>
      <w:r>
        <w:t xml:space="preserve">б) </w:t>
      </w:r>
      <w:hyperlink r:id="rId15" w:history="1">
        <w:r>
          <w:rPr>
            <w:color w:val="0000FF"/>
          </w:rPr>
          <w:t>главу 3</w:t>
        </w:r>
      </w:hyperlink>
      <w:r>
        <w:t xml:space="preserve"> "Перечень ведомственных целевых программ, основных мероприятий и ресурсное обеспечение реализации подпрограммы 1" изложить в новой редакции согласно </w:t>
      </w:r>
      <w:hyperlink w:anchor="P1859" w:history="1">
        <w:r>
          <w:rPr>
            <w:color w:val="0000FF"/>
          </w:rPr>
          <w:t>приложению N 4</w:t>
        </w:r>
      </w:hyperlink>
      <w:r>
        <w:t xml:space="preserve"> к настоящему постановлению;</w:t>
      </w:r>
    </w:p>
    <w:p w:rsidR="00CE543C" w:rsidRDefault="00CE543C">
      <w:pPr>
        <w:pStyle w:val="ConsPlusNormal"/>
        <w:ind w:firstLine="540"/>
        <w:jc w:val="both"/>
      </w:pPr>
      <w:r>
        <w:t xml:space="preserve">4) в </w:t>
      </w:r>
      <w:hyperlink r:id="rId16" w:history="1">
        <w:r>
          <w:rPr>
            <w:color w:val="0000FF"/>
          </w:rPr>
          <w:t>подпрограмме 2</w:t>
        </w:r>
      </w:hyperlink>
      <w:r>
        <w:t xml:space="preserve"> "Сохранение и развитие автомобильных дорог Томской области" (приложение N 2 к Программе) (далее - Подпрограмма 2):</w:t>
      </w:r>
    </w:p>
    <w:p w:rsidR="00CE543C" w:rsidRDefault="00CE543C">
      <w:pPr>
        <w:pStyle w:val="ConsPlusNormal"/>
        <w:ind w:firstLine="540"/>
        <w:jc w:val="both"/>
      </w:pPr>
      <w:r>
        <w:t xml:space="preserve">а) </w:t>
      </w:r>
      <w:hyperlink r:id="rId17" w:history="1">
        <w:r>
          <w:rPr>
            <w:color w:val="0000FF"/>
          </w:rPr>
          <w:t>паспорт</w:t>
        </w:r>
      </w:hyperlink>
      <w:r>
        <w:t xml:space="preserve"> Подпрограммы 2 изложить в новой редакции согласно </w:t>
      </w:r>
      <w:hyperlink w:anchor="P2284" w:history="1">
        <w:r>
          <w:rPr>
            <w:color w:val="0000FF"/>
          </w:rPr>
          <w:t>приложению N 5</w:t>
        </w:r>
      </w:hyperlink>
      <w:r>
        <w:t xml:space="preserve"> к настоящему постановлению;</w:t>
      </w:r>
    </w:p>
    <w:p w:rsidR="00CE543C" w:rsidRDefault="00CE543C">
      <w:pPr>
        <w:pStyle w:val="ConsPlusNormal"/>
        <w:ind w:firstLine="540"/>
        <w:jc w:val="both"/>
      </w:pPr>
      <w:r>
        <w:t xml:space="preserve">б) </w:t>
      </w:r>
      <w:hyperlink r:id="rId18" w:history="1">
        <w:r>
          <w:rPr>
            <w:color w:val="0000FF"/>
          </w:rPr>
          <w:t>абзацы первый</w:t>
        </w:r>
      </w:hyperlink>
      <w:r>
        <w:t xml:space="preserve"> - </w:t>
      </w:r>
      <w:hyperlink r:id="rId19" w:history="1">
        <w:r>
          <w:rPr>
            <w:color w:val="0000FF"/>
          </w:rPr>
          <w:t>тринадцатый</w:t>
        </w:r>
      </w:hyperlink>
      <w:r>
        <w:t xml:space="preserve">, </w:t>
      </w:r>
      <w:hyperlink r:id="rId20" w:history="1">
        <w:r>
          <w:rPr>
            <w:color w:val="0000FF"/>
          </w:rPr>
          <w:t>семнадцатый</w:t>
        </w:r>
      </w:hyperlink>
      <w:r>
        <w:t xml:space="preserve"> - </w:t>
      </w:r>
      <w:hyperlink r:id="rId21" w:history="1">
        <w:r>
          <w:rPr>
            <w:color w:val="0000FF"/>
          </w:rPr>
          <w:t>двадцатый главы 1</w:t>
        </w:r>
      </w:hyperlink>
      <w:r>
        <w:t xml:space="preserve"> "Характеристика сферы реализации подпрограммы 2" изложить в новой редакции согласно </w:t>
      </w:r>
      <w:hyperlink w:anchor="P2535" w:history="1">
        <w:r>
          <w:rPr>
            <w:color w:val="0000FF"/>
          </w:rPr>
          <w:t>приложению N 6</w:t>
        </w:r>
      </w:hyperlink>
      <w:r>
        <w:t xml:space="preserve"> к настоящему постановлению;</w:t>
      </w:r>
    </w:p>
    <w:p w:rsidR="00CE543C" w:rsidRDefault="00CE543C">
      <w:pPr>
        <w:pStyle w:val="ConsPlusNormal"/>
        <w:ind w:firstLine="540"/>
        <w:jc w:val="both"/>
      </w:pPr>
      <w:r>
        <w:t xml:space="preserve">в) </w:t>
      </w:r>
      <w:hyperlink r:id="rId22" w:history="1">
        <w:r>
          <w:rPr>
            <w:color w:val="0000FF"/>
          </w:rPr>
          <w:t>главу 2</w:t>
        </w:r>
      </w:hyperlink>
      <w:r>
        <w:t xml:space="preserve"> "Перечень показателей цели и задач подпрограммы 2 и сведения о порядке сбора информации по показателям и методике их расчета" изложить в новой редакции согласно </w:t>
      </w:r>
      <w:hyperlink w:anchor="P2611" w:history="1">
        <w:r>
          <w:rPr>
            <w:color w:val="0000FF"/>
          </w:rPr>
          <w:t>приложению N 7</w:t>
        </w:r>
      </w:hyperlink>
      <w:r>
        <w:t xml:space="preserve"> к настоящему постановлению;</w:t>
      </w:r>
    </w:p>
    <w:p w:rsidR="00CE543C" w:rsidRDefault="00CE543C">
      <w:pPr>
        <w:pStyle w:val="ConsPlusNormal"/>
        <w:ind w:firstLine="540"/>
        <w:jc w:val="both"/>
      </w:pPr>
      <w:r>
        <w:t xml:space="preserve">г) </w:t>
      </w:r>
      <w:hyperlink r:id="rId23" w:history="1">
        <w:r>
          <w:rPr>
            <w:color w:val="0000FF"/>
          </w:rPr>
          <w:t>главу 3</w:t>
        </w:r>
      </w:hyperlink>
      <w:r>
        <w:t xml:space="preserve"> "Перечень ведомственных целевых программ, основных мероприятий и ресурсное обеспечение реализации подпрограммы 2" изложить в новой редакции согласно </w:t>
      </w:r>
      <w:hyperlink w:anchor="P2795" w:history="1">
        <w:r>
          <w:rPr>
            <w:color w:val="0000FF"/>
          </w:rPr>
          <w:t>приложению N 8</w:t>
        </w:r>
      </w:hyperlink>
      <w:r>
        <w:t xml:space="preserve"> к настоящему постановлению;</w:t>
      </w:r>
    </w:p>
    <w:p w:rsidR="00CE543C" w:rsidRDefault="00CE543C">
      <w:pPr>
        <w:pStyle w:val="ConsPlusNormal"/>
        <w:ind w:firstLine="540"/>
        <w:jc w:val="both"/>
      </w:pPr>
      <w:r>
        <w:t xml:space="preserve">5) Обеспечивающую </w:t>
      </w:r>
      <w:hyperlink r:id="rId24" w:history="1">
        <w:r>
          <w:rPr>
            <w:color w:val="0000FF"/>
          </w:rPr>
          <w:t>подпрограмму</w:t>
        </w:r>
      </w:hyperlink>
      <w:r>
        <w:t xml:space="preserve"> (приложение N 3 к Программе) изложить в новой редакции согласно </w:t>
      </w:r>
      <w:hyperlink w:anchor="P5884" w:history="1">
        <w:r>
          <w:rPr>
            <w:color w:val="0000FF"/>
          </w:rPr>
          <w:t>приложению N 9</w:t>
        </w:r>
      </w:hyperlink>
      <w:r>
        <w:t xml:space="preserve"> к настоящему постановлению;</w:t>
      </w:r>
    </w:p>
    <w:p w:rsidR="00CE543C" w:rsidRDefault="00CE543C">
      <w:pPr>
        <w:pStyle w:val="ConsPlusNormal"/>
        <w:ind w:firstLine="540"/>
        <w:jc w:val="both"/>
      </w:pPr>
      <w:r>
        <w:t xml:space="preserve">6) </w:t>
      </w:r>
      <w:hyperlink r:id="rId25" w:history="1">
        <w:r>
          <w:rPr>
            <w:color w:val="0000FF"/>
          </w:rPr>
          <w:t>приложения N 5</w:t>
        </w:r>
      </w:hyperlink>
      <w:r>
        <w:t xml:space="preserve"> "Сведения о протяженности сети автомобильных дорог общего пользования регионального или межмуниципального, а также местного значения на территории Томской области", </w:t>
      </w:r>
      <w:hyperlink r:id="rId26" w:history="1">
        <w:r>
          <w:rPr>
            <w:color w:val="0000FF"/>
          </w:rPr>
          <w:t>N 6</w:t>
        </w:r>
      </w:hyperlink>
      <w:r>
        <w:t xml:space="preserve"> "Сведения о дополнительных показателях подпрограммы "Сохранение и развитие автомобильных дорог Томской области" государственной программы "Развитие транспортной системы в Томской области" согласно рекомендациям Минтранса России" к Программе изложить в новой редакции согласно </w:t>
      </w:r>
      <w:hyperlink w:anchor="P5951" w:history="1">
        <w:r>
          <w:rPr>
            <w:color w:val="0000FF"/>
          </w:rPr>
          <w:t>приложениям NN 10</w:t>
        </w:r>
      </w:hyperlink>
      <w:r>
        <w:t xml:space="preserve">, </w:t>
      </w:r>
      <w:hyperlink w:anchor="P6023" w:history="1">
        <w:r>
          <w:rPr>
            <w:color w:val="0000FF"/>
          </w:rPr>
          <w:t>11</w:t>
        </w:r>
      </w:hyperlink>
      <w:r>
        <w:t xml:space="preserve"> к настоящему </w:t>
      </w:r>
      <w:r>
        <w:lastRenderedPageBreak/>
        <w:t>постановлению;</w:t>
      </w:r>
    </w:p>
    <w:p w:rsidR="00CE543C" w:rsidRDefault="00CE543C">
      <w:pPr>
        <w:pStyle w:val="ConsPlusNormal"/>
        <w:ind w:firstLine="540"/>
        <w:jc w:val="both"/>
      </w:pPr>
      <w:r>
        <w:t xml:space="preserve">7) </w:t>
      </w:r>
      <w:hyperlink r:id="rId27" w:history="1">
        <w:r>
          <w:rPr>
            <w:color w:val="0000FF"/>
          </w:rPr>
          <w:t>приложение N 8</w:t>
        </w:r>
      </w:hyperlink>
      <w:r>
        <w:t xml:space="preserve"> "Порядок предоставления субсидий местным бюджетам Томской области на ремонт автомобильных дорог общего пользования местного значения" к Программе изложить в новой редакции согласно </w:t>
      </w:r>
      <w:hyperlink w:anchor="P6570" w:history="1">
        <w:r>
          <w:rPr>
            <w:color w:val="0000FF"/>
          </w:rPr>
          <w:t>приложению N 12</w:t>
        </w:r>
      </w:hyperlink>
      <w:r>
        <w:t xml:space="preserve"> к настоящему постановлению.</w:t>
      </w:r>
    </w:p>
    <w:p w:rsidR="00CE543C" w:rsidRDefault="00CE543C">
      <w:pPr>
        <w:pStyle w:val="ConsPlusNormal"/>
        <w:ind w:firstLine="540"/>
        <w:jc w:val="both"/>
      </w:pPr>
      <w:r>
        <w:t>2.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CE543C" w:rsidRDefault="00CE543C">
      <w:pPr>
        <w:pStyle w:val="ConsPlusNormal"/>
        <w:ind w:firstLine="540"/>
        <w:jc w:val="both"/>
      </w:pPr>
      <w:r>
        <w:t>3. Настоящее постановление вступает в силу через десять дней после дня его официального опубликования.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right"/>
      </w:pPr>
      <w:r>
        <w:t>И.о. Губернатора</w:t>
      </w:r>
    </w:p>
    <w:p w:rsidR="00CE543C" w:rsidRDefault="00CE543C">
      <w:pPr>
        <w:pStyle w:val="ConsPlusNormal"/>
        <w:jc w:val="right"/>
      </w:pPr>
      <w:r>
        <w:t>Томской области</w:t>
      </w:r>
    </w:p>
    <w:p w:rsidR="00CE543C" w:rsidRDefault="00CE543C">
      <w:pPr>
        <w:pStyle w:val="ConsPlusNormal"/>
        <w:jc w:val="right"/>
      </w:pPr>
      <w:r>
        <w:t>А.М.ФЕДЕНЕВ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sectPr w:rsidR="00CE543C" w:rsidSect="003B400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43C" w:rsidRDefault="00CE543C">
      <w:pPr>
        <w:pStyle w:val="ConsPlusNormal"/>
        <w:jc w:val="right"/>
        <w:outlineLvl w:val="0"/>
      </w:pPr>
      <w:r>
        <w:lastRenderedPageBreak/>
        <w:t>Приложение N 1</w:t>
      </w:r>
    </w:p>
    <w:p w:rsidR="00CE543C" w:rsidRDefault="00CE543C">
      <w:pPr>
        <w:pStyle w:val="ConsPlusNormal"/>
        <w:jc w:val="right"/>
      </w:pPr>
      <w:r>
        <w:t>к постановлению</w:t>
      </w:r>
    </w:p>
    <w:p w:rsidR="00CE543C" w:rsidRDefault="00CE543C">
      <w:pPr>
        <w:pStyle w:val="ConsPlusNormal"/>
        <w:jc w:val="right"/>
      </w:pPr>
      <w:r>
        <w:t>Администрации Томской области</w:t>
      </w:r>
    </w:p>
    <w:p w:rsidR="00CE543C" w:rsidRDefault="00CE543C">
      <w:pPr>
        <w:pStyle w:val="ConsPlusNormal"/>
        <w:jc w:val="right"/>
      </w:pPr>
      <w:r>
        <w:t>от 27.01.2017 N 22а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center"/>
      </w:pPr>
      <w:bookmarkStart w:id="0" w:name="P42"/>
      <w:bookmarkEnd w:id="0"/>
      <w:r>
        <w:t>ПАСПОРТ ГОСУДАРСТВЕННОЙ ПРОГРАММЫ</w:t>
      </w:r>
    </w:p>
    <w:p w:rsidR="00CE543C" w:rsidRDefault="00CE543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29"/>
        <w:gridCol w:w="1707"/>
        <w:gridCol w:w="732"/>
        <w:gridCol w:w="772"/>
        <w:gridCol w:w="273"/>
        <w:gridCol w:w="135"/>
        <w:gridCol w:w="631"/>
        <w:gridCol w:w="220"/>
        <w:gridCol w:w="293"/>
        <w:gridCol w:w="647"/>
        <w:gridCol w:w="330"/>
        <w:gridCol w:w="539"/>
        <w:gridCol w:w="453"/>
        <w:gridCol w:w="313"/>
        <w:gridCol w:w="679"/>
        <w:gridCol w:w="255"/>
        <w:gridCol w:w="340"/>
        <w:gridCol w:w="457"/>
        <w:gridCol w:w="170"/>
        <w:gridCol w:w="680"/>
        <w:gridCol w:w="285"/>
        <w:gridCol w:w="1020"/>
      </w:tblGrid>
      <w:tr w:rsidR="00CE543C">
        <w:tc>
          <w:tcPr>
            <w:tcW w:w="2929" w:type="dxa"/>
          </w:tcPr>
          <w:p w:rsidR="00CE543C" w:rsidRDefault="00CE543C">
            <w:pPr>
              <w:pStyle w:val="ConsPlusNormal"/>
            </w:pPr>
            <w:r>
              <w:t>Наименование государственной программы</w:t>
            </w:r>
          </w:p>
        </w:tc>
        <w:tc>
          <w:tcPr>
            <w:tcW w:w="10931" w:type="dxa"/>
            <w:gridSpan w:val="21"/>
          </w:tcPr>
          <w:p w:rsidR="00CE543C" w:rsidRDefault="00CE543C">
            <w:pPr>
              <w:pStyle w:val="ConsPlusNormal"/>
            </w:pPr>
            <w:r>
              <w:t>Государственная программа "Развитие транспортной системы в Томской области" (далее - государственная программа)</w:t>
            </w:r>
          </w:p>
        </w:tc>
      </w:tr>
      <w:tr w:rsidR="00CE543C">
        <w:tc>
          <w:tcPr>
            <w:tcW w:w="2929" w:type="dxa"/>
          </w:tcPr>
          <w:p w:rsidR="00CE543C" w:rsidRDefault="00CE543C">
            <w:pPr>
              <w:pStyle w:val="ConsPlusNormal"/>
            </w:pPr>
            <w:r>
              <w:t>Ответственный исполнитель государственной программы</w:t>
            </w:r>
          </w:p>
        </w:tc>
        <w:tc>
          <w:tcPr>
            <w:tcW w:w="10931" w:type="dxa"/>
            <w:gridSpan w:val="21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CE543C">
        <w:tc>
          <w:tcPr>
            <w:tcW w:w="2929" w:type="dxa"/>
          </w:tcPr>
          <w:p w:rsidR="00CE543C" w:rsidRDefault="00CE543C">
            <w:pPr>
              <w:pStyle w:val="ConsPlusNormal"/>
            </w:pPr>
            <w:r>
              <w:t>Соисполнители государственной программы</w:t>
            </w:r>
          </w:p>
        </w:tc>
        <w:tc>
          <w:tcPr>
            <w:tcW w:w="10931" w:type="dxa"/>
            <w:gridSpan w:val="21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CE543C">
        <w:tc>
          <w:tcPr>
            <w:tcW w:w="2929" w:type="dxa"/>
          </w:tcPr>
          <w:p w:rsidR="00CE543C" w:rsidRDefault="00CE543C">
            <w:pPr>
              <w:pStyle w:val="ConsPlusNormal"/>
            </w:pPr>
            <w:r>
              <w:t>Участники государственной программы</w:t>
            </w:r>
          </w:p>
        </w:tc>
        <w:tc>
          <w:tcPr>
            <w:tcW w:w="10931" w:type="dxa"/>
            <w:gridSpan w:val="21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CE543C">
        <w:tc>
          <w:tcPr>
            <w:tcW w:w="2929" w:type="dxa"/>
          </w:tcPr>
          <w:p w:rsidR="00CE543C" w:rsidRDefault="00CE543C">
            <w:pPr>
              <w:pStyle w:val="ConsPlusNormal"/>
            </w:pPr>
            <w:r>
              <w:t>Цель социально-экономического развития Томской области, на реализацию которой направлена государственная программа</w:t>
            </w:r>
          </w:p>
        </w:tc>
        <w:tc>
          <w:tcPr>
            <w:tcW w:w="10931" w:type="dxa"/>
            <w:gridSpan w:val="21"/>
          </w:tcPr>
          <w:p w:rsidR="00CE543C" w:rsidRDefault="00CE543C">
            <w:pPr>
              <w:pStyle w:val="ConsPlusNormal"/>
            </w:pPr>
            <w:r>
              <w:t>Сбалансированное территориальное развитие за счет развития инфраструктуры в Томской области</w:t>
            </w:r>
          </w:p>
        </w:tc>
      </w:tr>
      <w:tr w:rsidR="00CE543C">
        <w:tc>
          <w:tcPr>
            <w:tcW w:w="2929" w:type="dxa"/>
          </w:tcPr>
          <w:p w:rsidR="00CE543C" w:rsidRDefault="00CE543C">
            <w:pPr>
              <w:pStyle w:val="ConsPlusNormal"/>
            </w:pPr>
            <w:r>
              <w:t>Цель государственной программы</w:t>
            </w:r>
          </w:p>
        </w:tc>
        <w:tc>
          <w:tcPr>
            <w:tcW w:w="10931" w:type="dxa"/>
            <w:gridSpan w:val="21"/>
          </w:tcPr>
          <w:p w:rsidR="00CE543C" w:rsidRDefault="00CE543C">
            <w:pPr>
              <w:pStyle w:val="ConsPlusNormal"/>
            </w:pPr>
            <w:r>
              <w:t>Повышение эффективности транспортной системы и рост транзитного потенциала на территории Томской области</w:t>
            </w:r>
          </w:p>
        </w:tc>
      </w:tr>
      <w:tr w:rsidR="00CE543C">
        <w:tc>
          <w:tcPr>
            <w:tcW w:w="2929" w:type="dxa"/>
            <w:vMerge w:val="restart"/>
          </w:tcPr>
          <w:p w:rsidR="00CE543C" w:rsidRDefault="00CE543C">
            <w:pPr>
              <w:pStyle w:val="ConsPlusNormal"/>
            </w:pPr>
            <w:r>
              <w:t>Показатели цели государственной программы и их значения (с детализацией по годам реализации)</w:t>
            </w:r>
          </w:p>
        </w:tc>
        <w:tc>
          <w:tcPr>
            <w:tcW w:w="2439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Показатели цели</w:t>
            </w:r>
          </w:p>
        </w:tc>
        <w:tc>
          <w:tcPr>
            <w:tcW w:w="1180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1144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977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992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992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052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5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</w:tr>
      <w:tr w:rsidR="00CE543C">
        <w:tc>
          <w:tcPr>
            <w:tcW w:w="2929" w:type="dxa"/>
            <w:vMerge/>
          </w:tcPr>
          <w:p w:rsidR="00CE543C" w:rsidRDefault="00CE543C"/>
        </w:tc>
        <w:tc>
          <w:tcPr>
            <w:tcW w:w="2439" w:type="dxa"/>
            <w:gridSpan w:val="2"/>
          </w:tcPr>
          <w:p w:rsidR="00CE543C" w:rsidRDefault="00CE543C">
            <w:pPr>
              <w:pStyle w:val="ConsPlusNormal"/>
            </w:pPr>
            <w:r>
              <w:t>1. Протяженность автомобильных дорог общего пользования с твердым покрытием, км</w:t>
            </w:r>
          </w:p>
        </w:tc>
        <w:tc>
          <w:tcPr>
            <w:tcW w:w="1180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7104,9</w:t>
            </w:r>
          </w:p>
        </w:tc>
        <w:tc>
          <w:tcPr>
            <w:tcW w:w="1144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7440,3</w:t>
            </w:r>
          </w:p>
        </w:tc>
        <w:tc>
          <w:tcPr>
            <w:tcW w:w="977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7492,7</w:t>
            </w:r>
          </w:p>
        </w:tc>
        <w:tc>
          <w:tcPr>
            <w:tcW w:w="992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7494,0</w:t>
            </w:r>
          </w:p>
        </w:tc>
        <w:tc>
          <w:tcPr>
            <w:tcW w:w="992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7494,6</w:t>
            </w:r>
          </w:p>
        </w:tc>
        <w:tc>
          <w:tcPr>
            <w:tcW w:w="1052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7494,6</w:t>
            </w:r>
          </w:p>
        </w:tc>
        <w:tc>
          <w:tcPr>
            <w:tcW w:w="1135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7494,6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7494,6</w:t>
            </w:r>
          </w:p>
        </w:tc>
      </w:tr>
      <w:tr w:rsidR="00CE543C">
        <w:tc>
          <w:tcPr>
            <w:tcW w:w="2929" w:type="dxa"/>
            <w:vMerge/>
          </w:tcPr>
          <w:p w:rsidR="00CE543C" w:rsidRDefault="00CE543C"/>
        </w:tc>
        <w:tc>
          <w:tcPr>
            <w:tcW w:w="2439" w:type="dxa"/>
            <w:gridSpan w:val="2"/>
          </w:tcPr>
          <w:p w:rsidR="00CE543C" w:rsidRDefault="00CE543C">
            <w:pPr>
              <w:pStyle w:val="ConsPlusNormal"/>
            </w:pPr>
            <w:r>
              <w:t>2. Пассажирооборот транспорта общего пользования, млн пасс.-км</w:t>
            </w:r>
          </w:p>
        </w:tc>
        <w:tc>
          <w:tcPr>
            <w:tcW w:w="1180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1323,4</w:t>
            </w:r>
          </w:p>
        </w:tc>
        <w:tc>
          <w:tcPr>
            <w:tcW w:w="1144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999,7</w:t>
            </w:r>
          </w:p>
        </w:tc>
        <w:tc>
          <w:tcPr>
            <w:tcW w:w="977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994,7</w:t>
            </w:r>
          </w:p>
        </w:tc>
        <w:tc>
          <w:tcPr>
            <w:tcW w:w="992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1001,7</w:t>
            </w:r>
          </w:p>
        </w:tc>
        <w:tc>
          <w:tcPr>
            <w:tcW w:w="992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1024,7</w:t>
            </w:r>
          </w:p>
        </w:tc>
        <w:tc>
          <w:tcPr>
            <w:tcW w:w="1052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1048,3</w:t>
            </w:r>
          </w:p>
        </w:tc>
        <w:tc>
          <w:tcPr>
            <w:tcW w:w="1135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1072,4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1097,0</w:t>
            </w:r>
          </w:p>
        </w:tc>
      </w:tr>
      <w:tr w:rsidR="00CE543C">
        <w:tc>
          <w:tcPr>
            <w:tcW w:w="2929" w:type="dxa"/>
            <w:vMerge/>
          </w:tcPr>
          <w:p w:rsidR="00CE543C" w:rsidRDefault="00CE543C"/>
        </w:tc>
        <w:tc>
          <w:tcPr>
            <w:tcW w:w="2439" w:type="dxa"/>
            <w:gridSpan w:val="2"/>
          </w:tcPr>
          <w:p w:rsidR="00CE543C" w:rsidRDefault="00CE543C">
            <w:pPr>
              <w:pStyle w:val="ConsPlusNormal"/>
            </w:pPr>
            <w:r>
              <w:t>3. Объем грузовых перевозок автомобильным транспортом, млн т</w:t>
            </w:r>
          </w:p>
        </w:tc>
        <w:tc>
          <w:tcPr>
            <w:tcW w:w="1180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30,8</w:t>
            </w:r>
          </w:p>
        </w:tc>
        <w:tc>
          <w:tcPr>
            <w:tcW w:w="1144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32,1</w:t>
            </w:r>
          </w:p>
        </w:tc>
        <w:tc>
          <w:tcPr>
            <w:tcW w:w="977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38,7</w:t>
            </w:r>
          </w:p>
        </w:tc>
        <w:tc>
          <w:tcPr>
            <w:tcW w:w="992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39,3</w:t>
            </w:r>
          </w:p>
        </w:tc>
        <w:tc>
          <w:tcPr>
            <w:tcW w:w="992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39,9</w:t>
            </w:r>
          </w:p>
        </w:tc>
        <w:tc>
          <w:tcPr>
            <w:tcW w:w="1052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40,5</w:t>
            </w:r>
          </w:p>
        </w:tc>
        <w:tc>
          <w:tcPr>
            <w:tcW w:w="1135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41,1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41,9</w:t>
            </w:r>
          </w:p>
        </w:tc>
      </w:tr>
      <w:tr w:rsidR="00CE543C">
        <w:tc>
          <w:tcPr>
            <w:tcW w:w="2929" w:type="dxa"/>
            <w:vMerge w:val="restart"/>
          </w:tcPr>
          <w:p w:rsidR="00CE543C" w:rsidRDefault="00CE543C">
            <w:pPr>
              <w:pStyle w:val="ConsPlusNormal"/>
            </w:pPr>
            <w:r>
              <w:t>Задачи государственной программы</w:t>
            </w:r>
          </w:p>
        </w:tc>
        <w:tc>
          <w:tcPr>
            <w:tcW w:w="10931" w:type="dxa"/>
            <w:gridSpan w:val="21"/>
          </w:tcPr>
          <w:p w:rsidR="00CE543C" w:rsidRDefault="00CE543C">
            <w:pPr>
              <w:pStyle w:val="ConsPlusNormal"/>
            </w:pPr>
            <w:r>
              <w:t>Задача 1. Рост транзитного потенциала территории</w:t>
            </w:r>
          </w:p>
        </w:tc>
      </w:tr>
      <w:tr w:rsidR="00CE543C">
        <w:tc>
          <w:tcPr>
            <w:tcW w:w="2929" w:type="dxa"/>
            <w:vMerge/>
          </w:tcPr>
          <w:p w:rsidR="00CE543C" w:rsidRDefault="00CE543C"/>
        </w:tc>
        <w:tc>
          <w:tcPr>
            <w:tcW w:w="10931" w:type="dxa"/>
            <w:gridSpan w:val="21"/>
          </w:tcPr>
          <w:p w:rsidR="00CE543C" w:rsidRDefault="00CE543C">
            <w:pPr>
              <w:pStyle w:val="ConsPlusNormal"/>
            </w:pPr>
            <w:r>
              <w:t>Задача 2. Сохранение и развитие транспортной инфраструктуры</w:t>
            </w:r>
          </w:p>
        </w:tc>
      </w:tr>
      <w:tr w:rsidR="00CE543C">
        <w:tc>
          <w:tcPr>
            <w:tcW w:w="2929" w:type="dxa"/>
            <w:vMerge w:val="restart"/>
          </w:tcPr>
          <w:p w:rsidR="00CE543C" w:rsidRDefault="00CE543C">
            <w:pPr>
              <w:pStyle w:val="ConsPlusNormal"/>
            </w:pPr>
            <w:r>
              <w:t>Показатели задач государственной программы и их значения (с детализацией по годам реализации)</w:t>
            </w:r>
          </w:p>
        </w:tc>
        <w:tc>
          <w:tcPr>
            <w:tcW w:w="3484" w:type="dxa"/>
            <w:gridSpan w:val="4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Показатели задач</w:t>
            </w:r>
          </w:p>
        </w:tc>
        <w:tc>
          <w:tcPr>
            <w:tcW w:w="766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1160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869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766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93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967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965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</w:tr>
      <w:tr w:rsidR="00CE543C">
        <w:tc>
          <w:tcPr>
            <w:tcW w:w="2929" w:type="dxa"/>
            <w:vMerge/>
          </w:tcPr>
          <w:p w:rsidR="00CE543C" w:rsidRDefault="00CE543C"/>
        </w:tc>
        <w:tc>
          <w:tcPr>
            <w:tcW w:w="3484" w:type="dxa"/>
            <w:gridSpan w:val="4"/>
          </w:tcPr>
          <w:p w:rsidR="00CE543C" w:rsidRDefault="00CE543C">
            <w:pPr>
              <w:pStyle w:val="ConsPlusNormal"/>
            </w:pPr>
            <w:r>
              <w:t>Задача 1. Рост транзитного потенциала территории</w:t>
            </w:r>
          </w:p>
        </w:tc>
        <w:tc>
          <w:tcPr>
            <w:tcW w:w="766" w:type="dxa"/>
            <w:gridSpan w:val="2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160" w:type="dxa"/>
            <w:gridSpan w:val="3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869" w:type="dxa"/>
            <w:gridSpan w:val="2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766" w:type="dxa"/>
            <w:gridSpan w:val="2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934" w:type="dxa"/>
            <w:gridSpan w:val="2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967" w:type="dxa"/>
            <w:gridSpan w:val="3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965" w:type="dxa"/>
            <w:gridSpan w:val="2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</w:pPr>
          </w:p>
        </w:tc>
      </w:tr>
      <w:tr w:rsidR="00CE543C">
        <w:tc>
          <w:tcPr>
            <w:tcW w:w="2929" w:type="dxa"/>
            <w:vMerge/>
          </w:tcPr>
          <w:p w:rsidR="00CE543C" w:rsidRDefault="00CE543C"/>
        </w:tc>
        <w:tc>
          <w:tcPr>
            <w:tcW w:w="3484" w:type="dxa"/>
            <w:gridSpan w:val="4"/>
          </w:tcPr>
          <w:p w:rsidR="00CE543C" w:rsidRDefault="00CE543C">
            <w:pPr>
              <w:pStyle w:val="ConsPlusNormal"/>
            </w:pPr>
            <w:r>
              <w:t>1) количество авиарейсов, ед. в год</w:t>
            </w:r>
          </w:p>
        </w:tc>
        <w:tc>
          <w:tcPr>
            <w:tcW w:w="766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3945</w:t>
            </w:r>
          </w:p>
        </w:tc>
        <w:tc>
          <w:tcPr>
            <w:tcW w:w="1160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4112</w:t>
            </w:r>
          </w:p>
        </w:tc>
        <w:tc>
          <w:tcPr>
            <w:tcW w:w="869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3618</w:t>
            </w:r>
          </w:p>
        </w:tc>
        <w:tc>
          <w:tcPr>
            <w:tcW w:w="766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93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967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4150</w:t>
            </w:r>
          </w:p>
        </w:tc>
        <w:tc>
          <w:tcPr>
            <w:tcW w:w="965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4220</w:t>
            </w:r>
          </w:p>
        </w:tc>
      </w:tr>
      <w:tr w:rsidR="00CE543C">
        <w:tc>
          <w:tcPr>
            <w:tcW w:w="2929" w:type="dxa"/>
            <w:vMerge/>
          </w:tcPr>
          <w:p w:rsidR="00CE543C" w:rsidRDefault="00CE543C"/>
        </w:tc>
        <w:tc>
          <w:tcPr>
            <w:tcW w:w="3484" w:type="dxa"/>
            <w:gridSpan w:val="4"/>
          </w:tcPr>
          <w:p w:rsidR="00CE543C" w:rsidRDefault="00CE543C">
            <w:pPr>
              <w:pStyle w:val="ConsPlusNormal"/>
            </w:pPr>
            <w:r>
              <w:t>2) перевезено пассажиров транспортом общего пользования, млн чел.</w:t>
            </w:r>
          </w:p>
        </w:tc>
        <w:tc>
          <w:tcPr>
            <w:tcW w:w="766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153,1</w:t>
            </w:r>
          </w:p>
        </w:tc>
        <w:tc>
          <w:tcPr>
            <w:tcW w:w="1160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115,2</w:t>
            </w:r>
          </w:p>
        </w:tc>
        <w:tc>
          <w:tcPr>
            <w:tcW w:w="869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114,6</w:t>
            </w:r>
          </w:p>
        </w:tc>
        <w:tc>
          <w:tcPr>
            <w:tcW w:w="766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115,4</w:t>
            </w:r>
          </w:p>
        </w:tc>
        <w:tc>
          <w:tcPr>
            <w:tcW w:w="93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118,0</w:t>
            </w:r>
          </w:p>
        </w:tc>
        <w:tc>
          <w:tcPr>
            <w:tcW w:w="967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120,8</w:t>
            </w:r>
          </w:p>
        </w:tc>
        <w:tc>
          <w:tcPr>
            <w:tcW w:w="965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123,5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126,4</w:t>
            </w:r>
          </w:p>
        </w:tc>
      </w:tr>
      <w:tr w:rsidR="00CE543C">
        <w:tc>
          <w:tcPr>
            <w:tcW w:w="2929" w:type="dxa"/>
            <w:vMerge/>
          </w:tcPr>
          <w:p w:rsidR="00CE543C" w:rsidRDefault="00CE543C"/>
        </w:tc>
        <w:tc>
          <w:tcPr>
            <w:tcW w:w="3484" w:type="dxa"/>
            <w:gridSpan w:val="4"/>
          </w:tcPr>
          <w:p w:rsidR="00CE543C" w:rsidRDefault="00CE543C">
            <w:pPr>
              <w:pStyle w:val="ConsPlusNormal"/>
            </w:pPr>
            <w:r>
              <w:t>Задача 2. Сохранение и развитие транспортной инфраструктуры</w:t>
            </w:r>
          </w:p>
        </w:tc>
        <w:tc>
          <w:tcPr>
            <w:tcW w:w="766" w:type="dxa"/>
            <w:gridSpan w:val="2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160" w:type="dxa"/>
            <w:gridSpan w:val="3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869" w:type="dxa"/>
            <w:gridSpan w:val="2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766" w:type="dxa"/>
            <w:gridSpan w:val="2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934" w:type="dxa"/>
            <w:gridSpan w:val="2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967" w:type="dxa"/>
            <w:gridSpan w:val="3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965" w:type="dxa"/>
            <w:gridSpan w:val="2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</w:pPr>
          </w:p>
        </w:tc>
      </w:tr>
      <w:tr w:rsidR="00CE543C">
        <w:tc>
          <w:tcPr>
            <w:tcW w:w="2929" w:type="dxa"/>
            <w:vMerge/>
          </w:tcPr>
          <w:p w:rsidR="00CE543C" w:rsidRDefault="00CE543C"/>
        </w:tc>
        <w:tc>
          <w:tcPr>
            <w:tcW w:w="3484" w:type="dxa"/>
            <w:gridSpan w:val="4"/>
          </w:tcPr>
          <w:p w:rsidR="00CE543C" w:rsidRDefault="00CE543C">
            <w:pPr>
              <w:pStyle w:val="ConsPlusNormal"/>
            </w:pPr>
            <w:r>
              <w:t>1) доля населенных пунктов, не обеспеченных регулярным транспортным сообщением в Томской области (дорогами с твердым покрытием), %</w:t>
            </w:r>
          </w:p>
        </w:tc>
        <w:tc>
          <w:tcPr>
            <w:tcW w:w="766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35,93</w:t>
            </w:r>
          </w:p>
        </w:tc>
        <w:tc>
          <w:tcPr>
            <w:tcW w:w="1160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35,50</w:t>
            </w:r>
          </w:p>
        </w:tc>
        <w:tc>
          <w:tcPr>
            <w:tcW w:w="869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35,47</w:t>
            </w:r>
          </w:p>
        </w:tc>
        <w:tc>
          <w:tcPr>
            <w:tcW w:w="766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35,29</w:t>
            </w:r>
          </w:p>
        </w:tc>
        <w:tc>
          <w:tcPr>
            <w:tcW w:w="93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35,12</w:t>
            </w:r>
          </w:p>
        </w:tc>
        <w:tc>
          <w:tcPr>
            <w:tcW w:w="967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34,69</w:t>
            </w:r>
          </w:p>
        </w:tc>
        <w:tc>
          <w:tcPr>
            <w:tcW w:w="965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34,69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33,80</w:t>
            </w:r>
          </w:p>
        </w:tc>
      </w:tr>
      <w:tr w:rsidR="00CE543C">
        <w:tc>
          <w:tcPr>
            <w:tcW w:w="2929" w:type="dxa"/>
            <w:vMerge/>
          </w:tcPr>
          <w:p w:rsidR="00CE543C" w:rsidRDefault="00CE543C"/>
        </w:tc>
        <w:tc>
          <w:tcPr>
            <w:tcW w:w="3484" w:type="dxa"/>
            <w:gridSpan w:val="4"/>
          </w:tcPr>
          <w:p w:rsidR="00CE543C" w:rsidRDefault="00CE543C">
            <w:pPr>
              <w:pStyle w:val="ConsPlusNormal"/>
            </w:pPr>
            <w:r>
              <w:t xml:space="preserve">2) прирост протяженности </w:t>
            </w:r>
            <w:r>
              <w:lastRenderedPageBreak/>
              <w:t>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%</w:t>
            </w:r>
          </w:p>
        </w:tc>
        <w:tc>
          <w:tcPr>
            <w:tcW w:w="766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14,67</w:t>
            </w:r>
          </w:p>
        </w:tc>
        <w:tc>
          <w:tcPr>
            <w:tcW w:w="1160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1,06</w:t>
            </w:r>
          </w:p>
        </w:tc>
        <w:tc>
          <w:tcPr>
            <w:tcW w:w="869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11,6</w:t>
            </w:r>
          </w:p>
        </w:tc>
        <w:tc>
          <w:tcPr>
            <w:tcW w:w="766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13,3</w:t>
            </w:r>
          </w:p>
        </w:tc>
        <w:tc>
          <w:tcPr>
            <w:tcW w:w="93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2,87</w:t>
            </w:r>
          </w:p>
        </w:tc>
        <w:tc>
          <w:tcPr>
            <w:tcW w:w="967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0,84</w:t>
            </w:r>
          </w:p>
        </w:tc>
        <w:tc>
          <w:tcPr>
            <w:tcW w:w="965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0,88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0,88</w:t>
            </w:r>
          </w:p>
        </w:tc>
      </w:tr>
      <w:tr w:rsidR="00CE543C">
        <w:tc>
          <w:tcPr>
            <w:tcW w:w="2929" w:type="dxa"/>
            <w:vMerge w:val="restart"/>
          </w:tcPr>
          <w:p w:rsidR="00CE543C" w:rsidRDefault="00CE543C">
            <w:pPr>
              <w:pStyle w:val="ConsPlusNormal"/>
            </w:pPr>
            <w:r>
              <w:lastRenderedPageBreak/>
              <w:t>Подпрограммы государственной программы</w:t>
            </w:r>
          </w:p>
        </w:tc>
        <w:tc>
          <w:tcPr>
            <w:tcW w:w="10931" w:type="dxa"/>
            <w:gridSpan w:val="21"/>
          </w:tcPr>
          <w:p w:rsidR="00CE543C" w:rsidRDefault="00CE543C">
            <w:pPr>
              <w:pStyle w:val="ConsPlusNormal"/>
            </w:pPr>
            <w:r>
              <w:t>Подпрограмма 1. Развитие пассажирских перевозок на территории Томской области (приложение N 1 к государственной программе)</w:t>
            </w:r>
          </w:p>
        </w:tc>
      </w:tr>
      <w:tr w:rsidR="00CE543C">
        <w:tc>
          <w:tcPr>
            <w:tcW w:w="2929" w:type="dxa"/>
            <w:vMerge/>
          </w:tcPr>
          <w:p w:rsidR="00CE543C" w:rsidRDefault="00CE543C"/>
        </w:tc>
        <w:tc>
          <w:tcPr>
            <w:tcW w:w="10931" w:type="dxa"/>
            <w:gridSpan w:val="21"/>
          </w:tcPr>
          <w:p w:rsidR="00CE543C" w:rsidRDefault="00CE543C">
            <w:pPr>
              <w:pStyle w:val="ConsPlusNormal"/>
            </w:pPr>
            <w:r>
              <w:t>Подпрограмма 2. Сохранение и развитие автомобильных дорог Томской области (приложение N 2 к государственной программе)</w:t>
            </w:r>
          </w:p>
        </w:tc>
      </w:tr>
      <w:tr w:rsidR="00CE543C">
        <w:tc>
          <w:tcPr>
            <w:tcW w:w="2929" w:type="dxa"/>
            <w:vMerge/>
          </w:tcPr>
          <w:p w:rsidR="00CE543C" w:rsidRDefault="00CE543C"/>
        </w:tc>
        <w:tc>
          <w:tcPr>
            <w:tcW w:w="10931" w:type="dxa"/>
            <w:gridSpan w:val="21"/>
          </w:tcPr>
          <w:p w:rsidR="00CE543C" w:rsidRDefault="00CE543C">
            <w:pPr>
              <w:pStyle w:val="ConsPlusNormal"/>
            </w:pPr>
            <w:r>
              <w:t>Обеспечивающая подпрограмма (приложение N 3 к государственной программе)</w:t>
            </w:r>
          </w:p>
        </w:tc>
      </w:tr>
      <w:tr w:rsidR="00CE543C">
        <w:tc>
          <w:tcPr>
            <w:tcW w:w="2929" w:type="dxa"/>
            <w:vMerge w:val="restart"/>
          </w:tcPr>
          <w:p w:rsidR="00CE543C" w:rsidRDefault="00CE543C">
            <w:pPr>
              <w:pStyle w:val="ConsPlusNormal"/>
            </w:pPr>
            <w:r>
              <w:t>Ведомственные целевые программы, входящие в состав государственной программы (далее - ВЦП)</w:t>
            </w:r>
          </w:p>
        </w:tc>
        <w:tc>
          <w:tcPr>
            <w:tcW w:w="10931" w:type="dxa"/>
            <w:gridSpan w:val="21"/>
          </w:tcPr>
          <w:p w:rsidR="00CE543C" w:rsidRDefault="00CE543C">
            <w:pPr>
              <w:pStyle w:val="ConsPlusNormal"/>
            </w:pPr>
            <w:hyperlink r:id="rId28" w:history="1">
              <w:r>
                <w:rPr>
                  <w:color w:val="0000FF"/>
                </w:rPr>
                <w:t>ВЦП</w:t>
              </w:r>
            </w:hyperlink>
            <w:r>
              <w:t xml:space="preserve"> "Обеспечение функционирования сети автомобильных дорог Томской области"</w:t>
            </w:r>
          </w:p>
        </w:tc>
      </w:tr>
      <w:tr w:rsidR="00CE543C">
        <w:tc>
          <w:tcPr>
            <w:tcW w:w="2929" w:type="dxa"/>
            <w:vMerge/>
          </w:tcPr>
          <w:p w:rsidR="00CE543C" w:rsidRDefault="00CE543C"/>
        </w:tc>
        <w:tc>
          <w:tcPr>
            <w:tcW w:w="10931" w:type="dxa"/>
            <w:gridSpan w:val="21"/>
          </w:tcPr>
          <w:p w:rsidR="00CE543C" w:rsidRDefault="00CE543C">
            <w:pPr>
              <w:pStyle w:val="ConsPlusNormal"/>
            </w:pPr>
            <w:hyperlink r:id="rId29" w:history="1">
              <w:r>
                <w:rPr>
                  <w:color w:val="0000FF"/>
                </w:rPr>
                <w:t>ВЦП</w:t>
              </w:r>
            </w:hyperlink>
            <w:r>
              <w:t xml:space="preserve"> "Удовлетворение общественных потребностей в сфере организации дорожного движения на территории Томской области"</w:t>
            </w:r>
          </w:p>
        </w:tc>
      </w:tr>
      <w:tr w:rsidR="00CE543C">
        <w:tc>
          <w:tcPr>
            <w:tcW w:w="2929" w:type="dxa"/>
          </w:tcPr>
          <w:p w:rsidR="00CE543C" w:rsidRDefault="00CE543C">
            <w:pPr>
              <w:pStyle w:val="ConsPlusNormal"/>
            </w:pPr>
            <w:r>
              <w:t>Сроки реализации государственной программы</w:t>
            </w:r>
          </w:p>
        </w:tc>
        <w:tc>
          <w:tcPr>
            <w:tcW w:w="10931" w:type="dxa"/>
            <w:gridSpan w:val="21"/>
          </w:tcPr>
          <w:p w:rsidR="00CE543C" w:rsidRDefault="00CE543C">
            <w:pPr>
              <w:pStyle w:val="ConsPlusNormal"/>
            </w:pPr>
            <w:r>
              <w:t>2015 - 2020 годы</w:t>
            </w:r>
          </w:p>
        </w:tc>
      </w:tr>
      <w:tr w:rsidR="00CE543C">
        <w:tc>
          <w:tcPr>
            <w:tcW w:w="2929" w:type="dxa"/>
            <w:vMerge w:val="restart"/>
          </w:tcPr>
          <w:p w:rsidR="00CE543C" w:rsidRDefault="00CE543C">
            <w:pPr>
              <w:pStyle w:val="ConsPlusNormal"/>
            </w:pPr>
            <w:r>
              <w:t>Объем и источники финансирования государственной программы (с детализацией по годам реализации, тыс. рублей)</w:t>
            </w:r>
          </w:p>
        </w:tc>
        <w:tc>
          <w:tcPr>
            <w:tcW w:w="170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50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59" w:type="dxa"/>
            <w:gridSpan w:val="4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0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5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4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7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5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</w:tr>
      <w:tr w:rsidR="00CE543C">
        <w:tc>
          <w:tcPr>
            <w:tcW w:w="2929" w:type="dxa"/>
            <w:vMerge/>
          </w:tcPr>
          <w:p w:rsidR="00CE543C" w:rsidRDefault="00CE543C"/>
        </w:tc>
        <w:tc>
          <w:tcPr>
            <w:tcW w:w="1707" w:type="dxa"/>
          </w:tcPr>
          <w:p w:rsidR="00CE543C" w:rsidRDefault="00CE543C">
            <w:pPr>
              <w:pStyle w:val="ConsPlusNormal"/>
            </w:pPr>
            <w:r>
              <w:t>федеральный бюджет (по согласованию)</w:t>
            </w:r>
          </w:p>
        </w:tc>
        <w:tc>
          <w:tcPr>
            <w:tcW w:w="150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2788744,30</w:t>
            </w:r>
          </w:p>
        </w:tc>
        <w:tc>
          <w:tcPr>
            <w:tcW w:w="1259" w:type="dxa"/>
            <w:gridSpan w:val="4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466014,10</w:t>
            </w:r>
          </w:p>
        </w:tc>
        <w:tc>
          <w:tcPr>
            <w:tcW w:w="1270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909390,20</w:t>
            </w:r>
          </w:p>
        </w:tc>
        <w:tc>
          <w:tcPr>
            <w:tcW w:w="1305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683340,00</w:t>
            </w:r>
          </w:p>
        </w:tc>
        <w:tc>
          <w:tcPr>
            <w:tcW w:w="1274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730000,00</w:t>
            </w:r>
          </w:p>
        </w:tc>
        <w:tc>
          <w:tcPr>
            <w:tcW w:w="1307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05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0,00</w:t>
            </w:r>
          </w:p>
        </w:tc>
      </w:tr>
      <w:tr w:rsidR="00CE543C">
        <w:tc>
          <w:tcPr>
            <w:tcW w:w="2929" w:type="dxa"/>
            <w:vMerge/>
          </w:tcPr>
          <w:p w:rsidR="00CE543C" w:rsidRDefault="00CE543C"/>
        </w:tc>
        <w:tc>
          <w:tcPr>
            <w:tcW w:w="1707" w:type="dxa"/>
          </w:tcPr>
          <w:p w:rsidR="00CE543C" w:rsidRDefault="00CE543C">
            <w:pPr>
              <w:pStyle w:val="ConsPlusNormal"/>
            </w:pPr>
            <w:r>
              <w:t>областной бюджет</w:t>
            </w:r>
          </w:p>
        </w:tc>
        <w:tc>
          <w:tcPr>
            <w:tcW w:w="150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18800720,58</w:t>
            </w:r>
          </w:p>
        </w:tc>
        <w:tc>
          <w:tcPr>
            <w:tcW w:w="1259" w:type="dxa"/>
            <w:gridSpan w:val="4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2178723,20</w:t>
            </w:r>
          </w:p>
        </w:tc>
        <w:tc>
          <w:tcPr>
            <w:tcW w:w="1270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3682568,50</w:t>
            </w:r>
          </w:p>
        </w:tc>
        <w:tc>
          <w:tcPr>
            <w:tcW w:w="1305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2956615,72</w:t>
            </w:r>
          </w:p>
        </w:tc>
        <w:tc>
          <w:tcPr>
            <w:tcW w:w="1274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2821887,30</w:t>
            </w:r>
          </w:p>
        </w:tc>
        <w:tc>
          <w:tcPr>
            <w:tcW w:w="1307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3078446,31</w:t>
            </w:r>
          </w:p>
        </w:tc>
        <w:tc>
          <w:tcPr>
            <w:tcW w:w="1305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4082479,55</w:t>
            </w:r>
          </w:p>
        </w:tc>
      </w:tr>
      <w:tr w:rsidR="00CE543C">
        <w:tc>
          <w:tcPr>
            <w:tcW w:w="2929" w:type="dxa"/>
            <w:vMerge/>
          </w:tcPr>
          <w:p w:rsidR="00CE543C" w:rsidRDefault="00CE543C"/>
        </w:tc>
        <w:tc>
          <w:tcPr>
            <w:tcW w:w="1707" w:type="dxa"/>
          </w:tcPr>
          <w:p w:rsidR="00CE543C" w:rsidRDefault="00CE543C">
            <w:pPr>
              <w:pStyle w:val="ConsPlusNormal"/>
            </w:pPr>
            <w:r>
              <w:t>местные бюджеты (по согласованию)</w:t>
            </w:r>
          </w:p>
        </w:tc>
        <w:tc>
          <w:tcPr>
            <w:tcW w:w="150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735700,14</w:t>
            </w:r>
          </w:p>
        </w:tc>
        <w:tc>
          <w:tcPr>
            <w:tcW w:w="1259" w:type="dxa"/>
            <w:gridSpan w:val="4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270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29595,04</w:t>
            </w:r>
          </w:p>
        </w:tc>
        <w:tc>
          <w:tcPr>
            <w:tcW w:w="1305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347611,00</w:t>
            </w:r>
          </w:p>
        </w:tc>
        <w:tc>
          <w:tcPr>
            <w:tcW w:w="1274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343760,20</w:t>
            </w:r>
          </w:p>
        </w:tc>
        <w:tc>
          <w:tcPr>
            <w:tcW w:w="1307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7583,10</w:t>
            </w:r>
          </w:p>
        </w:tc>
        <w:tc>
          <w:tcPr>
            <w:tcW w:w="1305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7150,80</w:t>
            </w:r>
          </w:p>
        </w:tc>
      </w:tr>
      <w:tr w:rsidR="00CE543C">
        <w:tc>
          <w:tcPr>
            <w:tcW w:w="2929" w:type="dxa"/>
            <w:vMerge/>
          </w:tcPr>
          <w:p w:rsidR="00CE543C" w:rsidRDefault="00CE543C"/>
        </w:tc>
        <w:tc>
          <w:tcPr>
            <w:tcW w:w="1707" w:type="dxa"/>
          </w:tcPr>
          <w:p w:rsidR="00CE543C" w:rsidRDefault="00CE543C">
            <w:pPr>
              <w:pStyle w:val="ConsPlusNormal"/>
            </w:pPr>
            <w:r>
              <w:t>внебюджетные источники (по согласованию)</w:t>
            </w:r>
          </w:p>
        </w:tc>
        <w:tc>
          <w:tcPr>
            <w:tcW w:w="150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2594209,20</w:t>
            </w:r>
          </w:p>
        </w:tc>
        <w:tc>
          <w:tcPr>
            <w:tcW w:w="1259" w:type="dxa"/>
            <w:gridSpan w:val="4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66000,00</w:t>
            </w:r>
          </w:p>
        </w:tc>
        <w:tc>
          <w:tcPr>
            <w:tcW w:w="1270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05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66000,00</w:t>
            </w:r>
          </w:p>
        </w:tc>
        <w:tc>
          <w:tcPr>
            <w:tcW w:w="1274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820736,40</w:t>
            </w:r>
          </w:p>
        </w:tc>
        <w:tc>
          <w:tcPr>
            <w:tcW w:w="1307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820736,40</w:t>
            </w:r>
          </w:p>
        </w:tc>
        <w:tc>
          <w:tcPr>
            <w:tcW w:w="1305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820736,40</w:t>
            </w:r>
          </w:p>
        </w:tc>
      </w:tr>
      <w:tr w:rsidR="00CE543C">
        <w:tc>
          <w:tcPr>
            <w:tcW w:w="2929" w:type="dxa"/>
            <w:vMerge/>
          </w:tcPr>
          <w:p w:rsidR="00CE543C" w:rsidRDefault="00CE543C"/>
        </w:tc>
        <w:tc>
          <w:tcPr>
            <w:tcW w:w="1707" w:type="dxa"/>
          </w:tcPr>
          <w:p w:rsidR="00CE543C" w:rsidRDefault="00CE543C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50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24919374,22</w:t>
            </w:r>
          </w:p>
        </w:tc>
        <w:tc>
          <w:tcPr>
            <w:tcW w:w="1259" w:type="dxa"/>
            <w:gridSpan w:val="4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2710737,30</w:t>
            </w:r>
          </w:p>
        </w:tc>
        <w:tc>
          <w:tcPr>
            <w:tcW w:w="1270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4621553,74</w:t>
            </w:r>
          </w:p>
        </w:tc>
        <w:tc>
          <w:tcPr>
            <w:tcW w:w="1305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4053566,72</w:t>
            </w:r>
          </w:p>
        </w:tc>
        <w:tc>
          <w:tcPr>
            <w:tcW w:w="1274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4716383,90</w:t>
            </w:r>
          </w:p>
        </w:tc>
        <w:tc>
          <w:tcPr>
            <w:tcW w:w="1307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3906765,81</w:t>
            </w:r>
          </w:p>
        </w:tc>
        <w:tc>
          <w:tcPr>
            <w:tcW w:w="1305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4910366,75</w:t>
            </w:r>
          </w:p>
        </w:tc>
      </w:tr>
    </w:tbl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right"/>
        <w:outlineLvl w:val="0"/>
      </w:pPr>
      <w:r>
        <w:t>Приложение N 2</w:t>
      </w:r>
    </w:p>
    <w:p w:rsidR="00CE543C" w:rsidRDefault="00CE543C">
      <w:pPr>
        <w:pStyle w:val="ConsPlusNormal"/>
        <w:jc w:val="right"/>
      </w:pPr>
      <w:r>
        <w:t>к постановлению</w:t>
      </w:r>
    </w:p>
    <w:p w:rsidR="00CE543C" w:rsidRDefault="00CE543C">
      <w:pPr>
        <w:pStyle w:val="ConsPlusNormal"/>
        <w:jc w:val="right"/>
      </w:pPr>
      <w:r>
        <w:t>Администрации Томской области</w:t>
      </w:r>
    </w:p>
    <w:p w:rsidR="00CE543C" w:rsidRDefault="00CE543C">
      <w:pPr>
        <w:pStyle w:val="ConsPlusNormal"/>
        <w:jc w:val="right"/>
      </w:pPr>
      <w:r>
        <w:t>от 27.01.2017 N 22а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center"/>
      </w:pPr>
      <w:bookmarkStart w:id="1" w:name="P228"/>
      <w:bookmarkEnd w:id="1"/>
      <w:r>
        <w:t>3. РЕСУРСНОЕ ОБЕСПЕЧЕНИЕ ГОСУДАРСТВЕННОЙ ПРОГРАММЫ</w:t>
      </w:r>
    </w:p>
    <w:p w:rsidR="00CE543C" w:rsidRDefault="00CE543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1909"/>
        <w:gridCol w:w="1309"/>
        <w:gridCol w:w="1849"/>
        <w:gridCol w:w="1564"/>
        <w:gridCol w:w="1264"/>
        <w:gridCol w:w="1564"/>
        <w:gridCol w:w="1684"/>
        <w:gridCol w:w="1729"/>
      </w:tblGrid>
      <w:tr w:rsidR="00CE543C">
        <w:tc>
          <w:tcPr>
            <w:tcW w:w="39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N</w:t>
            </w:r>
          </w:p>
          <w:p w:rsidR="00CE543C" w:rsidRDefault="00CE543C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909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Наименование задачи государственной программы, подпрограммы</w:t>
            </w:r>
          </w:p>
        </w:tc>
        <w:tc>
          <w:tcPr>
            <w:tcW w:w="1309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849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Объем финансирования (тыс. рублей)</w:t>
            </w:r>
          </w:p>
        </w:tc>
        <w:tc>
          <w:tcPr>
            <w:tcW w:w="6076" w:type="dxa"/>
            <w:gridSpan w:val="4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 том числе за счет средств:</w:t>
            </w:r>
          </w:p>
        </w:tc>
        <w:tc>
          <w:tcPr>
            <w:tcW w:w="1729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Соисполнитель</w:t>
            </w:r>
          </w:p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Merge/>
          </w:tcPr>
          <w:p w:rsidR="00CE543C" w:rsidRDefault="00CE543C"/>
        </w:tc>
        <w:tc>
          <w:tcPr>
            <w:tcW w:w="1849" w:type="dxa"/>
            <w:vMerge/>
          </w:tcPr>
          <w:p w:rsidR="00CE543C" w:rsidRDefault="00CE543C"/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местных бюджетов (по согласованию (прогноз)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2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</w:t>
            </w:r>
          </w:p>
        </w:tc>
      </w:tr>
      <w:tr w:rsidR="00CE543C">
        <w:tc>
          <w:tcPr>
            <w:tcW w:w="394" w:type="dxa"/>
          </w:tcPr>
          <w:p w:rsidR="00CE543C" w:rsidRDefault="00CE543C">
            <w:pPr>
              <w:pStyle w:val="ConsPlusNormal"/>
              <w:jc w:val="center"/>
              <w:outlineLvl w:val="1"/>
            </w:pPr>
            <w:r>
              <w:t>1</w:t>
            </w:r>
          </w:p>
        </w:tc>
        <w:tc>
          <w:tcPr>
            <w:tcW w:w="12872" w:type="dxa"/>
            <w:gridSpan w:val="8"/>
            <w:vAlign w:val="center"/>
          </w:tcPr>
          <w:p w:rsidR="00CE543C" w:rsidRDefault="00CE543C">
            <w:pPr>
              <w:pStyle w:val="ConsPlusNormal"/>
            </w:pPr>
            <w:r>
              <w:t>Задача 1 "Рост транзитного потенциала территории"</w:t>
            </w:r>
          </w:p>
        </w:tc>
      </w:tr>
      <w:tr w:rsidR="00CE543C">
        <w:tc>
          <w:tcPr>
            <w:tcW w:w="394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1909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Подпрограмма 1 "Развитие пассажирских перевозок на </w:t>
            </w:r>
            <w:r>
              <w:lastRenderedPageBreak/>
              <w:t>территории Томской области"</w:t>
            </w:r>
          </w:p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253064,3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130593,0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122236,2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29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Департамент транспорта, дорожной деятельности и </w:t>
            </w:r>
            <w:r>
              <w:lastRenderedPageBreak/>
              <w:t>связи Томской области</w:t>
            </w:r>
          </w:p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55481,1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16987,4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38493,7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105073,2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55265,6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49572,5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92510,0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58340,0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34170,0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</w:tcPr>
          <w:p w:rsidR="00CE543C" w:rsidRDefault="00CE543C">
            <w:pPr>
              <w:pStyle w:val="ConsPlusNormal"/>
              <w:jc w:val="center"/>
              <w:outlineLvl w:val="1"/>
            </w:pPr>
            <w:r>
              <w:t>2</w:t>
            </w:r>
          </w:p>
        </w:tc>
        <w:tc>
          <w:tcPr>
            <w:tcW w:w="12872" w:type="dxa"/>
            <w:gridSpan w:val="8"/>
            <w:vAlign w:val="center"/>
          </w:tcPr>
          <w:p w:rsidR="00CE543C" w:rsidRDefault="00CE543C">
            <w:pPr>
              <w:pStyle w:val="ConsPlusNormal"/>
            </w:pPr>
            <w:r>
              <w:t>Задача 2 "Сохранение и развитие транспортной инфраструктуры"</w:t>
            </w:r>
          </w:p>
        </w:tc>
      </w:tr>
      <w:tr w:rsidR="00CE543C">
        <w:tc>
          <w:tcPr>
            <w:tcW w:w="394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1909" w:type="dxa"/>
            <w:vMerge w:val="restart"/>
          </w:tcPr>
          <w:p w:rsidR="00CE543C" w:rsidRDefault="00CE543C">
            <w:pPr>
              <w:pStyle w:val="ConsPlusNormal"/>
            </w:pPr>
            <w:r>
              <w:t>Подпрограмма 2 "Сохранение и развитие автомобильных дорог Томской области"</w:t>
            </w:r>
          </w:p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24529820,4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2658151,3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18541994,9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735465,0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2594209,2</w:t>
            </w:r>
          </w:p>
        </w:tc>
        <w:tc>
          <w:tcPr>
            <w:tcW w:w="1729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2632646,2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449026,7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2117619,5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4493259,0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854124,6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3609774,5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29359,9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3937222,2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625000,0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2898611,2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347611,0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4694109,4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730000,0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2799612,8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343460,2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3884491,3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3056171,8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7583,1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4888092,3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4060205,1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7150,8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</w:tcPr>
          <w:p w:rsidR="00CE543C" w:rsidRDefault="00CE543C">
            <w:pPr>
              <w:pStyle w:val="ConsPlusNormal"/>
              <w:jc w:val="center"/>
              <w:outlineLvl w:val="1"/>
            </w:pPr>
            <w:r>
              <w:t>3</w:t>
            </w:r>
          </w:p>
        </w:tc>
        <w:tc>
          <w:tcPr>
            <w:tcW w:w="12872" w:type="dxa"/>
            <w:gridSpan w:val="8"/>
            <w:vAlign w:val="center"/>
          </w:tcPr>
          <w:p w:rsidR="00CE543C" w:rsidRDefault="00CE543C">
            <w:pPr>
              <w:pStyle w:val="ConsPlusNormal"/>
            </w:pPr>
            <w:r>
              <w:t>Обеспечивающая подпрограмма</w:t>
            </w:r>
          </w:p>
        </w:tc>
      </w:tr>
      <w:tr w:rsidR="00CE543C">
        <w:tc>
          <w:tcPr>
            <w:tcW w:w="394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1909" w:type="dxa"/>
            <w:vMerge w:val="restart"/>
          </w:tcPr>
          <w:p w:rsidR="00CE543C" w:rsidRDefault="00CE543C">
            <w:pPr>
              <w:pStyle w:val="ConsPlusNormal"/>
            </w:pPr>
            <w:r>
              <w:t>Обеспечивающая подпрограмма</w:t>
            </w:r>
          </w:p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136489,5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136489,5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29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22610,0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22610,0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23221,5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23221,5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23834,5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23834,5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22274,5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22274,5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22274,5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22274,5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22274,5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22274,5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09" w:type="dxa"/>
            <w:vMerge w:val="restart"/>
          </w:tcPr>
          <w:p w:rsidR="00CE543C" w:rsidRDefault="00CE543C">
            <w:pPr>
              <w:pStyle w:val="ConsPlusNormal"/>
            </w:pPr>
            <w:r>
              <w:t>Итого по государственной программе</w:t>
            </w:r>
          </w:p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24919374,2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2788744,3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18800720,6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735700,1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2594209,2</w:t>
            </w:r>
          </w:p>
        </w:tc>
        <w:tc>
          <w:tcPr>
            <w:tcW w:w="1729" w:type="dxa"/>
            <w:vMerge w:val="restart"/>
          </w:tcPr>
          <w:p w:rsidR="00CE543C" w:rsidRDefault="00CE543C">
            <w:pPr>
              <w:pStyle w:val="ConsPlusNormal"/>
            </w:pPr>
          </w:p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2710737,3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466014,1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2178723,2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4621553,7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909390,2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3682568,5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29595,0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4053566,7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683340,0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2956615,7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347611,0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4716383,9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730000,0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2821887,3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343760,2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3906765,8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3078446,3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7583,1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729" w:type="dxa"/>
            <w:vMerge/>
          </w:tcPr>
          <w:p w:rsidR="00CE543C" w:rsidRDefault="00CE543C"/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909" w:type="dxa"/>
            <w:vMerge/>
          </w:tcPr>
          <w:p w:rsidR="00CE543C" w:rsidRDefault="00CE543C"/>
        </w:tc>
        <w:tc>
          <w:tcPr>
            <w:tcW w:w="130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4910366,8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4082479,6</w:t>
            </w:r>
          </w:p>
        </w:tc>
        <w:tc>
          <w:tcPr>
            <w:tcW w:w="15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7150,8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729" w:type="dxa"/>
            <w:vMerge/>
          </w:tcPr>
          <w:p w:rsidR="00CE543C" w:rsidRDefault="00CE543C"/>
        </w:tc>
      </w:tr>
    </w:tbl>
    <w:p w:rsidR="00CE543C" w:rsidRDefault="00CE543C">
      <w:pPr>
        <w:sectPr w:rsidR="00CE543C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center"/>
        <w:outlineLvl w:val="1"/>
      </w:pPr>
      <w:r>
        <w:t>Ресурсное обеспечение реализации государственной программы</w:t>
      </w:r>
    </w:p>
    <w:p w:rsidR="00CE543C" w:rsidRDefault="00CE543C">
      <w:pPr>
        <w:pStyle w:val="ConsPlusNormal"/>
        <w:jc w:val="center"/>
      </w:pPr>
      <w:r>
        <w:t>за счет средств областного бюджета и целевых межбюджетных</w:t>
      </w:r>
    </w:p>
    <w:p w:rsidR="00CE543C" w:rsidRDefault="00CE543C">
      <w:pPr>
        <w:pStyle w:val="ConsPlusNormal"/>
        <w:jc w:val="center"/>
      </w:pPr>
      <w:r>
        <w:t>трансфертов из федерального бюджета по главным</w:t>
      </w:r>
    </w:p>
    <w:p w:rsidR="00CE543C" w:rsidRDefault="00CE543C">
      <w:pPr>
        <w:pStyle w:val="ConsPlusNormal"/>
        <w:jc w:val="center"/>
      </w:pPr>
      <w:r>
        <w:t>распорядителям средств областного бюджета</w:t>
      </w:r>
    </w:p>
    <w:p w:rsidR="00CE543C" w:rsidRDefault="00CE543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4"/>
        <w:gridCol w:w="3544"/>
        <w:gridCol w:w="1354"/>
        <w:gridCol w:w="1849"/>
        <w:gridCol w:w="1654"/>
      </w:tblGrid>
      <w:tr w:rsidR="00CE543C">
        <w:tc>
          <w:tcPr>
            <w:tcW w:w="6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N</w:t>
            </w:r>
          </w:p>
          <w:p w:rsidR="00CE543C" w:rsidRDefault="00CE543C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354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Наименование задачи, мероприятия государственной программы</w:t>
            </w:r>
          </w:p>
        </w:tc>
        <w:tc>
          <w:tcPr>
            <w:tcW w:w="135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Срок исполнения</w:t>
            </w:r>
          </w:p>
        </w:tc>
        <w:tc>
          <w:tcPr>
            <w:tcW w:w="1849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Объем финансирования за счет средств областного бюджета, в том числе за счет межбюджетных трансфертов из федерального бюджета (тыс. рублей)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Участники - главные распорядители средств областного бюджета (ГРБС)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Merge/>
          </w:tcPr>
          <w:p w:rsidR="00CE543C" w:rsidRDefault="00CE543C"/>
        </w:tc>
        <w:tc>
          <w:tcPr>
            <w:tcW w:w="1849" w:type="dxa"/>
            <w:vMerge/>
          </w:tcPr>
          <w:p w:rsidR="00CE543C" w:rsidRDefault="00CE543C"/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CE543C"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</w:t>
            </w:r>
          </w:p>
        </w:tc>
      </w:tr>
      <w:tr w:rsidR="00CE543C">
        <w:tc>
          <w:tcPr>
            <w:tcW w:w="664" w:type="dxa"/>
          </w:tcPr>
          <w:p w:rsidR="00CE543C" w:rsidRDefault="00CE543C">
            <w:pPr>
              <w:pStyle w:val="ConsPlusNormal"/>
            </w:pPr>
          </w:p>
        </w:tc>
        <w:tc>
          <w:tcPr>
            <w:tcW w:w="8401" w:type="dxa"/>
            <w:gridSpan w:val="4"/>
            <w:vAlign w:val="center"/>
          </w:tcPr>
          <w:p w:rsidR="00CE543C" w:rsidRDefault="00CE543C">
            <w:pPr>
              <w:pStyle w:val="ConsPlusNormal"/>
              <w:outlineLvl w:val="2"/>
            </w:pPr>
            <w:r>
              <w:t>Подпрограмма 1 "Развитие пассажирских перевозок на территории Томской области"</w:t>
            </w:r>
          </w:p>
        </w:tc>
      </w:tr>
      <w:tr w:rsidR="00CE543C">
        <w:tc>
          <w:tcPr>
            <w:tcW w:w="664" w:type="dxa"/>
          </w:tcPr>
          <w:p w:rsidR="00CE543C" w:rsidRDefault="00CE543C">
            <w:pPr>
              <w:pStyle w:val="ConsPlusNormal"/>
            </w:pPr>
          </w:p>
        </w:tc>
        <w:tc>
          <w:tcPr>
            <w:tcW w:w="8401" w:type="dxa"/>
            <w:gridSpan w:val="4"/>
            <w:vAlign w:val="center"/>
          </w:tcPr>
          <w:p w:rsidR="00CE543C" w:rsidRDefault="00CE543C">
            <w:pPr>
              <w:pStyle w:val="ConsPlusNormal"/>
              <w:outlineLvl w:val="3"/>
            </w:pPr>
            <w:r>
              <w:t>Задача 1 подпрограммы 1 "Развитие межрегиональных и межмуниципальных перевозок, оптимизация маршрутной сети"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Основное мероприятие 1. Развитие межрегиональных и межмуниципальных перевозок, оптимизация маршрутной сети,</w:t>
            </w:r>
          </w:p>
          <w:p w:rsidR="00CE543C" w:rsidRDefault="00CE543C">
            <w:pPr>
              <w:pStyle w:val="ConsPlusNormal"/>
            </w:pPr>
            <w:r>
              <w:t>в том числе: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139223,6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139223,6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55481,1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55481,1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49572,5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49572,5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34170,0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34170,0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1. Субсидии на возмещение части затрат перевозчикам, осуществляющим авиапассажирские перевозки на внутриобластных и региональных маршрутах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82283,9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82283,9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25481,1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25481,1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27632,8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27632,8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29170,0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29170,0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2. Субсидии на </w:t>
            </w:r>
            <w:r>
              <w:lastRenderedPageBreak/>
              <w:t>возмещение недополученных доходов перевозчикам, осуществляющим регулярные пассажирские перевозки автомобильным транспортом общего пользования по межмуниципальным пригородным маршрутам на территории Томской области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44102,0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44102,0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30000,0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14102,0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14102,0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3. Ремонт внутреннего водного транспорта, осуществляющего регулярные пассажирские перевозки внутренним водным транспортом общего пользования по муниципальным маршрутам на территории Томской области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7837,7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7837,7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7837,7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7837,7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4. Оплата услуг перевозчиков на вновь вводимых регулярных межмуниципальных маршрутах по регулируемым тарифам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Итого по подпрограмме 1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139223,6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139223,6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55481,1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55481,1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49572,5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49572,5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34170,0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34170,0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</w:tcPr>
          <w:p w:rsidR="00CE543C" w:rsidRDefault="00CE543C">
            <w:pPr>
              <w:pStyle w:val="ConsPlusNormal"/>
            </w:pPr>
          </w:p>
        </w:tc>
        <w:tc>
          <w:tcPr>
            <w:tcW w:w="8401" w:type="dxa"/>
            <w:gridSpan w:val="4"/>
            <w:vAlign w:val="center"/>
          </w:tcPr>
          <w:p w:rsidR="00CE543C" w:rsidRDefault="00CE543C">
            <w:pPr>
              <w:pStyle w:val="ConsPlusNormal"/>
              <w:outlineLvl w:val="2"/>
            </w:pPr>
            <w:r>
              <w:t>Подпрограмма 2 "Сохранение и развитие автомобильных дорог Томской области"</w:t>
            </w:r>
          </w:p>
        </w:tc>
      </w:tr>
      <w:tr w:rsidR="00CE543C">
        <w:tc>
          <w:tcPr>
            <w:tcW w:w="664" w:type="dxa"/>
          </w:tcPr>
          <w:p w:rsidR="00CE543C" w:rsidRDefault="00CE543C">
            <w:pPr>
              <w:pStyle w:val="ConsPlusNormal"/>
            </w:pPr>
          </w:p>
        </w:tc>
        <w:tc>
          <w:tcPr>
            <w:tcW w:w="8401" w:type="dxa"/>
            <w:gridSpan w:val="4"/>
            <w:vAlign w:val="center"/>
          </w:tcPr>
          <w:p w:rsidR="00CE543C" w:rsidRDefault="00CE543C">
            <w:pPr>
              <w:pStyle w:val="ConsPlusNormal"/>
              <w:outlineLvl w:val="3"/>
            </w:pPr>
            <w:r>
              <w:t>Задача 1 подпрограммы 2 "Развитие и увеличение пропускной способности сети автомобильных дорог общего пользования"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Основное мероприятие 2. Строительство и реконструкция автомобильных дорог общего пользования и сооружений на них,</w:t>
            </w:r>
          </w:p>
          <w:p w:rsidR="00CE543C" w:rsidRDefault="00CE543C">
            <w:pPr>
              <w:pStyle w:val="ConsPlusNormal"/>
            </w:pPr>
            <w:r>
              <w:t>в том числе: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6668606,0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6668606,0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662247,1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662247,1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1176481,5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1176481,5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646115,8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646115,8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971112,8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971112,8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1210099,1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1210099,1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2002549,7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2002549,7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1. Реконструкция автомобильной дороги Могильный Мыс - Парабель - Каргасок на участке км 15 - км 30 в Колпашевском районе Томской области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361396,1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361396,1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361396,1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361396,1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2. Проект внутрирегионального развития, направленный на обеспечение постоянной круглогодичной связью по дорогам с твердым покрытием сельских населенных пунктов с автомобильными дорогами общего пользования (строительство мостового перехода через р. Чачамга на автомобильной дороге Белый Яр - Степановка в Верхнекетском районе Томской области, в том числе корректировка проектной и рабочей документации)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68197,0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68197,0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68197,0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68197,0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3. Реконструкция автомобильной дороги Больше-Дорохово - Тегульдет в Тегульдетском районе Томской области (ПСД)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38000,0 </w:t>
            </w:r>
            <w:hyperlink w:anchor="P170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38000,0 </w:t>
            </w:r>
            <w:hyperlink w:anchor="P1703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38000,0 </w:t>
            </w:r>
            <w:hyperlink w:anchor="P170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38000,0 </w:t>
            </w:r>
            <w:hyperlink w:anchor="P1703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2.4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4. Реконструкция автомобильной дороги Томск - Аэропорт на участке 10 - 20 км в Томском районе Томской области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130000,0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130000,0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5. Межбюджетный трансферт бюджету Ханты-Мансийского автономного округа - Югры в целях возмещения расходов бюджета Ханты-Мансийского автономного округа - Югры по оплате второго этапа строительства мостового перехода через реку Вах на автомобильной дороге Нижневартовск - Стрежевой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1082100,0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1082100,0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2.6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6. Реконструкция автомобильной дороги Камаевка - Асино - Первомайское на участке км 0 - км 53 в Томской области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2249396,1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2249396,1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444121,8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444121,8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400000,0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450000,0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455274,3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455274,3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2.7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7. Строительство мостового перехода через р. Вяловка на автомобильной дороге Парабель - Новиково - Кедровый в Парабельском районе (в т.ч. ПСД)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55954,1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55954,1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54054,1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54054,1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2.8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8. Строительство линии электроосвещения на </w:t>
            </w:r>
            <w:r>
              <w:lastRenderedPageBreak/>
              <w:t>автомобильной дороге Томск - Аникино - Ярское с подъездом к д/о "Синий Утес" и базе ТГАСУ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22808,0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22808,0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22808,0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22808,0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2.9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9. Подъезд к терминалу аэропорта г. Томска с остановочными и парковочными площадками на участке км 19 - км 20,185 автомобильной дороги Томск - Аэропорт (в т.ч. ПСД)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538367,8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538367,8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220498,3 </w:t>
            </w:r>
            <w:hyperlink w:anchor="P170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220498,3 </w:t>
            </w:r>
            <w:hyperlink w:anchor="P1703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199192,7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199192,7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118676,8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118676,8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2.10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10. Корректировка проекта обоснования инвестиций на строительство автомобильной дороги Пермь - Ивдель - Ханты-Мансийск - Сургут - Нижневартовск - Томск на участке граница Томской области - Инкино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2.11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11. Автомобильная дорога Могильный Мыс - Парабель - Каргасок на участке км 30 - км 45 в Колпашевском районе Томской области. Реконструкция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150000,0 </w:t>
            </w:r>
            <w:hyperlink w:anchor="P170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150000,0 </w:t>
            </w:r>
            <w:hyperlink w:anchor="P1703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350000,0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2.12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12. Строительство автомобильной дороги Томск - Тайга в Томской и Кемеровской областях (обоснование инвестиций)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2.13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13. Строительство автомобильной дороги по маршруту Игол - Орловка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2.14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14. Реконструкция автомобильной дороги Томск - Каргала - Колпашево на участке км 6 - км 10,8 в Томском районе Томской области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3649,5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3649,5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3649,5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3649,5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2.15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15. Строительство автомобильной дороги Томск - Тайга в Томской и Кемеровской областях (ПСД)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52166,0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52166,0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12000,0 </w:t>
            </w:r>
            <w:hyperlink w:anchor="P170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12000,0 </w:t>
            </w:r>
            <w:hyperlink w:anchor="P1703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15166,0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15166,0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2.16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16. Реконструкция автомобильной дороги Томск - Самусь на участке 12 - 18,5 км в Томской области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111,2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111,2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111,2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111,2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2.17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17. Реконструкция автомобильной дороги Стрежевой - Нижневартовск примыкание к Самотлорскому кольцу на участке км 0 - км 12 в Александровском районе Томской области (в т.ч. ПСД)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252566,5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252566,5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8946,5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8946,5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21259,0 </w:t>
            </w:r>
            <w:hyperlink w:anchor="P170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21259,0 </w:t>
            </w:r>
            <w:hyperlink w:anchor="P1703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17361,0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17361,0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2.18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18. Строительство линий электроосвещения на автомобильных дорогах: Томск - Самусь, Томск - Каргала - Колпашево; Михайловка - Александровское - Итатка; Асино - АБЗ, Больше-Дорохово - Тегульдет, Бакчар - Подгорное - Коломино, Богашево - Петухово, Подъезд к с. Зоркальцево, Уртам - Борзуновка - Верхняя Уртамка в Томской области (в т.ч. ПСД)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2.19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19. Строительство линии электроосвещения на автомобильной дороге Тунгусово - Могочино - Лысая Гора в Томской области (в т.ч. ПСД)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2.20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20. Строительство линий электроосвещения на автомобильных дорогах общего пользования в Томской области (в т.ч. ПСД)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27769,2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27769,2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2888,8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2888,8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1236,4 </w:t>
            </w:r>
            <w:hyperlink w:anchor="P170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1236,4 </w:t>
            </w:r>
            <w:hyperlink w:anchor="P1703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3644,0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3644,0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2.21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21. Строительство </w:t>
            </w:r>
            <w:r>
              <w:lastRenderedPageBreak/>
              <w:t>мостового перехода через р. Кисловка на 10 км автомобильной дороги Томск - Каргала - Колпашево в Томской области (в т.ч. ПСД)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360156,0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360156,0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6137,8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6137,8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120000,0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174018,2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174018,2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2.22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22. Реконструкция автомобильной дороги Камаевка - Асино - Первомайское на участке км 0 - км 53 в Томской области (ПСД)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2.23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23. Реконструкция автомобильной дороги "Подъезд к с. Старокороткино" в Колпашевском районе Томской области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23809,0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23809,0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23809,0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23809,0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2.24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24. Реконструкция автомобильной дороги подъезд к с. Вороновка в Шегарском районе Томской области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18191,0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18191,0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18191,0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18191,0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2.25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25. Строительство мостового перехода через р. Яя на автомобильной дороге Больше-Дорохово - Тегульдет в Зырянском </w:t>
            </w:r>
            <w:r>
              <w:lastRenderedPageBreak/>
              <w:t>районе Томской области (в т.ч. ПСД)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220209,1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220209,1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10209,1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10209,1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2.26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26. Строительство Примыкания в разных уровнях на км 7 + 280 автомобильной дороги Томск - Каргала - Колпашево в Томском районе Томской области (в т.ч. ПСД)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603759,4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603759,4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391759,4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391759,4</w:t>
            </w:r>
          </w:p>
        </w:tc>
      </w:tr>
      <w:tr w:rsidR="00CE543C">
        <w:tc>
          <w:tcPr>
            <w:tcW w:w="664" w:type="dxa"/>
          </w:tcPr>
          <w:p w:rsidR="00CE543C" w:rsidRDefault="00CE543C">
            <w:pPr>
              <w:pStyle w:val="ConsPlusNormal"/>
            </w:pPr>
          </w:p>
        </w:tc>
        <w:tc>
          <w:tcPr>
            <w:tcW w:w="8401" w:type="dxa"/>
            <w:gridSpan w:val="4"/>
            <w:vAlign w:val="center"/>
          </w:tcPr>
          <w:p w:rsidR="00CE543C" w:rsidRDefault="00CE543C">
            <w:pPr>
              <w:pStyle w:val="ConsPlusNormal"/>
              <w:outlineLvl w:val="3"/>
            </w:pPr>
            <w:r>
              <w:t>Задача 2 подпрограммы 2 "Увеличение протяженности автомобильных дорог общего пользования, соответствующих нормативным требованиям к транспортно-эксплуатационным показателям, в результате капитального ремонта и ремонта автомобильных дорог общего пользования"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Основное мероприятие 3. Содержание, ремонт и капитальный ремонт автомобильных дорог общего пользования регионального или межмуниципального значения и сооружений на них, в том числе: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9448725,8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9448725,8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2647465,0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2647465,0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1531100,0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1531100,0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1597501,7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1597501,7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1626215,2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1626215,2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2046443,9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2046443,9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1. Сохранение существующей сети автомобильных дорог общего пользования регионального или межмуниципального значения и сооружений на них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9491575,8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9491575,8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2690465,0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2690465,0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1531100,0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1531100,0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1597501,7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1597501,7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1626215,2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1626215,2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2046443,9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2046443,9</w:t>
            </w:r>
          </w:p>
        </w:tc>
      </w:tr>
      <w:tr w:rsidR="00CE543C">
        <w:tc>
          <w:tcPr>
            <w:tcW w:w="664" w:type="dxa"/>
          </w:tcPr>
          <w:p w:rsidR="00CE543C" w:rsidRDefault="00CE543C">
            <w:pPr>
              <w:pStyle w:val="ConsPlusNormal"/>
            </w:pPr>
          </w:p>
        </w:tc>
        <w:tc>
          <w:tcPr>
            <w:tcW w:w="8401" w:type="dxa"/>
            <w:gridSpan w:val="4"/>
            <w:vAlign w:val="center"/>
          </w:tcPr>
          <w:p w:rsidR="00CE543C" w:rsidRDefault="00CE543C">
            <w:pPr>
              <w:pStyle w:val="ConsPlusNormal"/>
              <w:outlineLvl w:val="3"/>
            </w:pPr>
            <w:r>
              <w:t>Задача 3 подпрограммы 2 "Обеспечение функционирования сети автомобильных дорог Томской области"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hyperlink r:id="rId30" w:history="1">
              <w:r>
                <w:rPr>
                  <w:color w:val="0000FF"/>
                </w:rPr>
                <w:t>ВЦП 1</w:t>
              </w:r>
            </w:hyperlink>
            <w:r>
              <w:t>. Обеспечение функционирования сети автомобильных дорог Томской области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2037809,4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2037809,4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1692770,0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1692770,0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72262,6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72262,6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68194,2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68194,2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68194,2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68194,2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68194,2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68194,2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68194,2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68194,2</w:t>
            </w:r>
          </w:p>
        </w:tc>
      </w:tr>
      <w:tr w:rsidR="00CE543C">
        <w:tc>
          <w:tcPr>
            <w:tcW w:w="664" w:type="dxa"/>
          </w:tcPr>
          <w:p w:rsidR="00CE543C" w:rsidRDefault="00CE543C">
            <w:pPr>
              <w:pStyle w:val="ConsPlusNormal"/>
            </w:pPr>
          </w:p>
        </w:tc>
        <w:tc>
          <w:tcPr>
            <w:tcW w:w="8401" w:type="dxa"/>
            <w:gridSpan w:val="4"/>
            <w:vAlign w:val="center"/>
          </w:tcPr>
          <w:p w:rsidR="00CE543C" w:rsidRDefault="00CE543C">
            <w:pPr>
              <w:pStyle w:val="ConsPlusNormal"/>
              <w:outlineLvl w:val="3"/>
            </w:pPr>
            <w:r>
              <w:t>Задача 4 подпрограммы 2 "Улучшение условий безопасного движения транспортных средств по автомобильным дорогам общего пользования Томской области в результате капитального ремонта и ремонта"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Основное мероприятие 4. Финансовое обеспечение дорожной деятельности в рамках </w:t>
            </w:r>
            <w:hyperlink r:id="rId31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"Дорожное хозяйство" государственной программы Российской Федерации "Развитие транспортной системы", в том числе: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140061,0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140061,0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140061,0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140061,0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1. Комплекс мероприятий по приведению автомобильных дорог общего пользования регионального или межмуниципального значения в соответствие нормативному транспортно-эксплуатационному состоянию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126054,9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126054,9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126054,9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126054,9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2. Иной межбюджетный трансферт на финансовое обеспечение дорожной деятельности в рамках </w:t>
            </w:r>
            <w:hyperlink r:id="rId32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"Дорожное хозяйство" государственной программы Российской Федерации "Развитие транспортной системы"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14006,1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14006,1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14006,1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14006,1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</w:tcPr>
          <w:p w:rsidR="00CE543C" w:rsidRDefault="00CE543C">
            <w:pPr>
              <w:pStyle w:val="ConsPlusNormal"/>
            </w:pPr>
          </w:p>
        </w:tc>
        <w:tc>
          <w:tcPr>
            <w:tcW w:w="8401" w:type="dxa"/>
            <w:gridSpan w:val="4"/>
            <w:vAlign w:val="center"/>
          </w:tcPr>
          <w:p w:rsidR="00CE543C" w:rsidRDefault="00CE543C">
            <w:pPr>
              <w:pStyle w:val="ConsPlusNormal"/>
              <w:outlineLvl w:val="3"/>
            </w:pPr>
            <w:r>
              <w:t>Задача 5 подпрограммы 2 "Улучшение условий безопасного движения транспортных средств по автомобильным дорогам общего пользования местного значения в результате капитального ремонта и ремонта"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Основное мероприятие 5. Капитальный ремонт и (или) ремонт автомобильных дорог общего пользования местного значения Томской области, в том числе: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1000000,0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6.1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1. Капитальный ремонт и (или) ремонт автомобильных дорог общего пользования местного значения в границах муниципальных районов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791366,2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791366,2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400000,0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391366,2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391366,2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6.2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2. Капитальный ремонт и (или) ремонт автомобильных дорог общего пользования местного значения в границах городских округов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208633,8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208633,8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108633,8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108633,8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</w:tcPr>
          <w:p w:rsidR="00CE543C" w:rsidRDefault="00CE543C">
            <w:pPr>
              <w:pStyle w:val="ConsPlusNormal"/>
            </w:pPr>
          </w:p>
        </w:tc>
        <w:tc>
          <w:tcPr>
            <w:tcW w:w="8401" w:type="dxa"/>
            <w:gridSpan w:val="4"/>
            <w:vAlign w:val="center"/>
          </w:tcPr>
          <w:p w:rsidR="00CE543C" w:rsidRDefault="00CE543C">
            <w:pPr>
              <w:pStyle w:val="ConsPlusNormal"/>
              <w:outlineLvl w:val="3"/>
            </w:pPr>
            <w:r>
              <w:t>Задача 6 подпрограммы 2 "Удовлетворение общественных потребностей в сфере организации дорожного движения на территории Томской области"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hyperlink r:id="rId33" w:history="1">
              <w:r>
                <w:rPr>
                  <w:color w:val="0000FF"/>
                </w:rPr>
                <w:t>ВЦП 2</w:t>
              </w:r>
            </w:hyperlink>
            <w:r>
              <w:t>. Удовлетворение общественных потребностей в сфере организации дорожного движения на территории Томской области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71568,1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71568,1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71568,1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71568,1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</w:tcPr>
          <w:p w:rsidR="00CE543C" w:rsidRDefault="00CE543C">
            <w:pPr>
              <w:pStyle w:val="ConsPlusNormal"/>
            </w:pPr>
          </w:p>
        </w:tc>
        <w:tc>
          <w:tcPr>
            <w:tcW w:w="8401" w:type="dxa"/>
            <w:gridSpan w:val="4"/>
            <w:vAlign w:val="center"/>
          </w:tcPr>
          <w:p w:rsidR="00CE543C" w:rsidRDefault="00CE543C">
            <w:pPr>
              <w:pStyle w:val="ConsPlusNormal"/>
              <w:outlineLvl w:val="3"/>
            </w:pPr>
            <w:r>
              <w:t>Задача 7 подпрограммы 2 "Улучшение условий безопасного движения транспортных средств по автомобильным дорогам общего пользования местного значения муниципального образования "Город Томск"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Основное мероприятие 6. Финансовое обеспечение расходов города Томска в связи с осуществлением им функций областного центра, в том числе: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364174,0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364174,0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8.1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1. Осуществление муниципальным образованием "Город Томск" функций областного центра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364174,0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364174,0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</w:tr>
      <w:tr w:rsidR="00CE543C">
        <w:tc>
          <w:tcPr>
            <w:tcW w:w="664" w:type="dxa"/>
          </w:tcPr>
          <w:p w:rsidR="00CE543C" w:rsidRDefault="00CE543C">
            <w:pPr>
              <w:pStyle w:val="ConsPlusNormal"/>
            </w:pPr>
          </w:p>
        </w:tc>
        <w:tc>
          <w:tcPr>
            <w:tcW w:w="8401" w:type="dxa"/>
            <w:gridSpan w:val="4"/>
            <w:vAlign w:val="center"/>
          </w:tcPr>
          <w:p w:rsidR="00CE543C" w:rsidRDefault="00CE543C">
            <w:pPr>
              <w:pStyle w:val="ConsPlusNormal"/>
              <w:outlineLvl w:val="3"/>
            </w:pPr>
            <w:r>
              <w:t>Задача 8 подпрограммы 2 "Улучшение условий безопасного движения в муниципальных образованиях Томской области"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Основное мероприятие 7. Финансовое обеспечение расходов муниципальных образований, направленных на улучшение условий безопасного движения в муниципальных образованиях Томской области, в том числе: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319346,7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319346,7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80366,4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80366,4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89969,3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89969,3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78828,5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78828,5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70182,5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70182,5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9.1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1. Выполнение обязательств, связанных с исполнением концессионного соглашения по созданию и (или) </w:t>
            </w:r>
            <w:r>
              <w:lastRenderedPageBreak/>
              <w:t xml:space="preserve">реконструкции комплекса недвижимого и движимого имущества, представляющего собой совокупность элементов обустройства автомобильных дорог местного значения, предназначенного для работы в автоматическом режиме специальных технических средств, имеющих функции фото- и киносъемки, видеозаписи для фиксации нарушений </w:t>
            </w:r>
            <w:hyperlink r:id="rId34" w:history="1">
              <w:r>
                <w:rPr>
                  <w:color w:val="0000FF"/>
                </w:rPr>
                <w:t>правил</w:t>
              </w:r>
            </w:hyperlink>
            <w:r>
              <w:t xml:space="preserve"> дорожного движения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288527,4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288527,4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72585,9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72585,9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80817,0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80817,0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71267,7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71267,7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63856,8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63856,8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9.2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2. Обеспечение безопасности дорожного движения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30819,3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30819,3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7780,5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7780,5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9152,3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9152,3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7560,8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7560,8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6325,7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6325,7</w:t>
            </w:r>
          </w:p>
        </w:tc>
      </w:tr>
      <w:tr w:rsidR="00CE543C">
        <w:tc>
          <w:tcPr>
            <w:tcW w:w="664" w:type="dxa"/>
          </w:tcPr>
          <w:p w:rsidR="00CE543C" w:rsidRDefault="00CE543C">
            <w:pPr>
              <w:pStyle w:val="ConsPlusNormal"/>
            </w:pPr>
          </w:p>
        </w:tc>
        <w:tc>
          <w:tcPr>
            <w:tcW w:w="8401" w:type="dxa"/>
            <w:gridSpan w:val="4"/>
            <w:vAlign w:val="center"/>
          </w:tcPr>
          <w:p w:rsidR="00CE543C" w:rsidRDefault="00CE543C">
            <w:pPr>
              <w:pStyle w:val="ConsPlusNormal"/>
              <w:outlineLvl w:val="4"/>
            </w:pPr>
            <w:r>
              <w:t>Задача 9 подпрограммы 2 "Приведение дорожной сети Томской агломерации в нормативное транспортно-эксплуатационное состояние и повышение безопасности дорожного движения в рамках приоритетного направления стратегического развития Российской Федерации "Безопасные и качественные дороги"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Основное мероприятие 8. Финансовое обеспечение дорожной деятельности в рамках основного мероприятия "Приоритетный проект "Безопасные и качественные дороги" государственной </w:t>
            </w:r>
            <w:hyperlink r:id="rId35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Российской Федерации "Развитие транспортной системы", в том числе: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1355000,0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1355000,0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625000,0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625000,0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730000,0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730000,0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10.1</w:t>
            </w: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1. Реализация комплекса мероприятий по осуществлению дорожной деятельности, а также мероприятий, направленных на ликвидацию мест концентрации дорожно-транспортных происшествий в Томской </w:t>
            </w:r>
            <w:r>
              <w:lastRenderedPageBreak/>
              <w:t>агломерации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1355000,0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1355000,0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625000,0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625000,0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730000,0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730000,0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Итого по подпрограмме 2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21393820,6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21393820,6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2566646,2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2566646,2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4463899,1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4463899,1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3523611,2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3523611,2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3529612,8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3529612,8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3056171,8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3056171,8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4060205,1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4060205,1</w:t>
            </w:r>
          </w:p>
        </w:tc>
      </w:tr>
      <w:tr w:rsidR="00CE543C">
        <w:tc>
          <w:tcPr>
            <w:tcW w:w="664" w:type="dxa"/>
          </w:tcPr>
          <w:p w:rsidR="00CE543C" w:rsidRDefault="00CE543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401" w:type="dxa"/>
            <w:gridSpan w:val="4"/>
            <w:vAlign w:val="center"/>
          </w:tcPr>
          <w:p w:rsidR="00CE543C" w:rsidRDefault="00CE543C">
            <w:pPr>
              <w:pStyle w:val="ConsPlusNormal"/>
              <w:outlineLvl w:val="2"/>
            </w:pPr>
            <w:r>
              <w:t>Обеспечивающая подпрограмма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Итого по обеспечивающей подпрограмме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136489,5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136489,5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22610,0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22610,0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23221,5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23221,5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23834,5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23834,5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22274,5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22274,5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22274,5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22274,5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22274,5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22274,5</w:t>
            </w:r>
          </w:p>
        </w:tc>
      </w:tr>
      <w:tr w:rsidR="00CE543C">
        <w:tc>
          <w:tcPr>
            <w:tcW w:w="664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3544" w:type="dxa"/>
            <w:vMerge w:val="restart"/>
          </w:tcPr>
          <w:p w:rsidR="00CE543C" w:rsidRDefault="00CE543C">
            <w:pPr>
              <w:pStyle w:val="ConsPlusNormal"/>
            </w:pPr>
            <w:r>
              <w:t>Итого по государственной программе</w:t>
            </w:r>
          </w:p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21669533,7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21669533,7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2644737,3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2644737,3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4536693,1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4536693,1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3581615,7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3581615,7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3551887,3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3551887,3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3078446,3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3078446,3</w:t>
            </w:r>
          </w:p>
        </w:tc>
      </w:tr>
      <w:tr w:rsidR="00CE543C">
        <w:tc>
          <w:tcPr>
            <w:tcW w:w="664" w:type="dxa"/>
            <w:vMerge/>
          </w:tcPr>
          <w:p w:rsidR="00CE543C" w:rsidRDefault="00CE543C"/>
        </w:tc>
        <w:tc>
          <w:tcPr>
            <w:tcW w:w="3544" w:type="dxa"/>
            <w:vMerge/>
          </w:tcPr>
          <w:p w:rsidR="00CE543C" w:rsidRDefault="00CE543C"/>
        </w:tc>
        <w:tc>
          <w:tcPr>
            <w:tcW w:w="13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84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4082479,6</w:t>
            </w:r>
          </w:p>
        </w:tc>
        <w:tc>
          <w:tcPr>
            <w:tcW w:w="165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4082479,6</w:t>
            </w:r>
          </w:p>
        </w:tc>
      </w:tr>
    </w:tbl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ind w:firstLine="540"/>
        <w:jc w:val="both"/>
      </w:pPr>
      <w:r>
        <w:t>--------------------------------</w:t>
      </w:r>
    </w:p>
    <w:p w:rsidR="00CE543C" w:rsidRDefault="00CE543C">
      <w:pPr>
        <w:pStyle w:val="ConsPlusNormal"/>
        <w:ind w:firstLine="540"/>
        <w:jc w:val="both"/>
      </w:pPr>
      <w:bookmarkStart w:id="2" w:name="P1703"/>
      <w:bookmarkEnd w:id="2"/>
      <w:r>
        <w:t>&lt;*&gt; - в 2016 году мероприятие не реализовано.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sectPr w:rsidR="00CE543C">
          <w:pgSz w:w="11905" w:h="16838"/>
          <w:pgMar w:top="1134" w:right="850" w:bottom="1134" w:left="1701" w:header="0" w:footer="0" w:gutter="0"/>
          <w:cols w:space="720"/>
        </w:sectPr>
      </w:pPr>
    </w:p>
    <w:p w:rsidR="00CE543C" w:rsidRDefault="00CE543C">
      <w:pPr>
        <w:pStyle w:val="ConsPlusNormal"/>
        <w:jc w:val="right"/>
        <w:outlineLvl w:val="0"/>
      </w:pPr>
      <w:r>
        <w:lastRenderedPageBreak/>
        <w:t>Приложение N 3</w:t>
      </w:r>
    </w:p>
    <w:p w:rsidR="00CE543C" w:rsidRDefault="00CE543C">
      <w:pPr>
        <w:pStyle w:val="ConsPlusNormal"/>
        <w:jc w:val="right"/>
      </w:pPr>
      <w:r>
        <w:t>к постановлению</w:t>
      </w:r>
    </w:p>
    <w:p w:rsidR="00CE543C" w:rsidRDefault="00CE543C">
      <w:pPr>
        <w:pStyle w:val="ConsPlusNormal"/>
        <w:jc w:val="right"/>
      </w:pPr>
      <w:r>
        <w:t>Администрации Томской области</w:t>
      </w:r>
    </w:p>
    <w:p w:rsidR="00CE543C" w:rsidRDefault="00CE543C">
      <w:pPr>
        <w:pStyle w:val="ConsPlusNormal"/>
        <w:jc w:val="right"/>
      </w:pPr>
      <w:r>
        <w:t>от 27.01.2017 N 22а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center"/>
      </w:pPr>
      <w:bookmarkStart w:id="3" w:name="P1714"/>
      <w:bookmarkEnd w:id="3"/>
      <w:r>
        <w:t>Паспорт подпрограммы государственной программы</w:t>
      </w:r>
    </w:p>
    <w:p w:rsidR="00CE543C" w:rsidRDefault="00CE543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9"/>
        <w:gridCol w:w="1684"/>
        <w:gridCol w:w="525"/>
        <w:gridCol w:w="724"/>
        <w:gridCol w:w="964"/>
        <w:gridCol w:w="724"/>
        <w:gridCol w:w="340"/>
        <w:gridCol w:w="476"/>
        <w:gridCol w:w="488"/>
        <w:gridCol w:w="356"/>
        <w:gridCol w:w="551"/>
        <w:gridCol w:w="293"/>
        <w:gridCol w:w="844"/>
        <w:gridCol w:w="844"/>
      </w:tblGrid>
      <w:tr w:rsidR="00CE543C">
        <w:tc>
          <w:tcPr>
            <w:tcW w:w="1849" w:type="dxa"/>
          </w:tcPr>
          <w:p w:rsidR="00CE543C" w:rsidRDefault="00CE543C">
            <w:pPr>
              <w:pStyle w:val="ConsPlusNormal"/>
            </w:pPr>
            <w:r>
              <w:t>Наименование подпрограммы</w:t>
            </w:r>
          </w:p>
        </w:tc>
        <w:tc>
          <w:tcPr>
            <w:tcW w:w="8813" w:type="dxa"/>
            <w:gridSpan w:val="13"/>
          </w:tcPr>
          <w:p w:rsidR="00CE543C" w:rsidRDefault="00CE543C">
            <w:pPr>
              <w:pStyle w:val="ConsPlusNormal"/>
            </w:pPr>
            <w:r>
              <w:t>Подпрограмма "Развитие пассажирских перевозок на территории Томской области" (далее - подпрограмма 1)</w:t>
            </w:r>
          </w:p>
        </w:tc>
      </w:tr>
      <w:tr w:rsidR="00CE543C">
        <w:tc>
          <w:tcPr>
            <w:tcW w:w="1849" w:type="dxa"/>
          </w:tcPr>
          <w:p w:rsidR="00CE543C" w:rsidRDefault="00CE543C">
            <w:pPr>
              <w:pStyle w:val="ConsPlusNormal"/>
            </w:pPr>
            <w:r>
              <w:t>Соисполнитель государственной программы (ответственный за подпрограмму 1)</w:t>
            </w:r>
          </w:p>
        </w:tc>
        <w:tc>
          <w:tcPr>
            <w:tcW w:w="8813" w:type="dxa"/>
            <w:gridSpan w:val="13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CE543C">
        <w:tc>
          <w:tcPr>
            <w:tcW w:w="1849" w:type="dxa"/>
          </w:tcPr>
          <w:p w:rsidR="00CE543C" w:rsidRDefault="00CE543C">
            <w:pPr>
              <w:pStyle w:val="ConsPlusNormal"/>
            </w:pPr>
            <w:r>
              <w:t>Участники подпрограммы 1</w:t>
            </w:r>
          </w:p>
        </w:tc>
        <w:tc>
          <w:tcPr>
            <w:tcW w:w="8813" w:type="dxa"/>
            <w:gridSpan w:val="13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CE543C">
        <w:tc>
          <w:tcPr>
            <w:tcW w:w="1849" w:type="dxa"/>
          </w:tcPr>
          <w:p w:rsidR="00CE543C" w:rsidRDefault="00CE543C">
            <w:pPr>
              <w:pStyle w:val="ConsPlusNormal"/>
            </w:pPr>
            <w:r>
              <w:t>Цель подпрограммы 1</w:t>
            </w:r>
          </w:p>
        </w:tc>
        <w:tc>
          <w:tcPr>
            <w:tcW w:w="8813" w:type="dxa"/>
            <w:gridSpan w:val="13"/>
          </w:tcPr>
          <w:p w:rsidR="00CE543C" w:rsidRDefault="00CE543C">
            <w:pPr>
              <w:pStyle w:val="ConsPlusNormal"/>
            </w:pPr>
            <w:r>
              <w:t>Рост транзитного потенциала территории</w:t>
            </w:r>
          </w:p>
        </w:tc>
      </w:tr>
      <w:tr w:rsidR="00CE543C">
        <w:tc>
          <w:tcPr>
            <w:tcW w:w="1849" w:type="dxa"/>
            <w:vMerge w:val="restart"/>
          </w:tcPr>
          <w:p w:rsidR="00CE543C" w:rsidRDefault="00CE543C">
            <w:pPr>
              <w:pStyle w:val="ConsPlusNormal"/>
            </w:pPr>
            <w:r>
              <w:t>Показатели цели подпрограммы 1 и их значения (с детализацией по годам реализации)</w:t>
            </w:r>
          </w:p>
        </w:tc>
        <w:tc>
          <w:tcPr>
            <w:tcW w:w="2209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Показатели цели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9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816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84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84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2209" w:type="dxa"/>
            <w:gridSpan w:val="2"/>
          </w:tcPr>
          <w:p w:rsidR="00CE543C" w:rsidRDefault="00CE543C">
            <w:pPr>
              <w:pStyle w:val="ConsPlusNormal"/>
            </w:pPr>
            <w:r>
              <w:t>1. Количество авиарейсов, ед. в год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3945</w:t>
            </w:r>
          </w:p>
        </w:tc>
        <w:tc>
          <w:tcPr>
            <w:tcW w:w="9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4112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3618</w:t>
            </w:r>
          </w:p>
        </w:tc>
        <w:tc>
          <w:tcPr>
            <w:tcW w:w="816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84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84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4150</w:t>
            </w: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4220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2209" w:type="dxa"/>
            <w:gridSpan w:val="2"/>
          </w:tcPr>
          <w:p w:rsidR="00CE543C" w:rsidRDefault="00CE543C">
            <w:pPr>
              <w:pStyle w:val="ConsPlusNormal"/>
            </w:pPr>
            <w:r>
              <w:t>2. Перевезено пассажиров транспортом общего пользования, млн чел.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153,1</w:t>
            </w:r>
          </w:p>
        </w:tc>
        <w:tc>
          <w:tcPr>
            <w:tcW w:w="9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115,2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114,6</w:t>
            </w:r>
          </w:p>
        </w:tc>
        <w:tc>
          <w:tcPr>
            <w:tcW w:w="816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115,4</w:t>
            </w:r>
          </w:p>
        </w:tc>
        <w:tc>
          <w:tcPr>
            <w:tcW w:w="84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118,0</w:t>
            </w:r>
          </w:p>
        </w:tc>
        <w:tc>
          <w:tcPr>
            <w:tcW w:w="84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120,8</w:t>
            </w: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123,5</w:t>
            </w: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126,4</w:t>
            </w:r>
          </w:p>
        </w:tc>
      </w:tr>
      <w:tr w:rsidR="00CE543C">
        <w:tc>
          <w:tcPr>
            <w:tcW w:w="1849" w:type="dxa"/>
          </w:tcPr>
          <w:p w:rsidR="00CE543C" w:rsidRDefault="00CE543C">
            <w:pPr>
              <w:pStyle w:val="ConsPlusNormal"/>
            </w:pPr>
            <w:r>
              <w:t xml:space="preserve">Задачи </w:t>
            </w:r>
            <w:r>
              <w:lastRenderedPageBreak/>
              <w:t>подпрограммы 1</w:t>
            </w:r>
          </w:p>
        </w:tc>
        <w:tc>
          <w:tcPr>
            <w:tcW w:w="8813" w:type="dxa"/>
            <w:gridSpan w:val="13"/>
          </w:tcPr>
          <w:p w:rsidR="00CE543C" w:rsidRDefault="00CE543C">
            <w:pPr>
              <w:pStyle w:val="ConsPlusNormal"/>
            </w:pPr>
            <w:r>
              <w:lastRenderedPageBreak/>
              <w:t xml:space="preserve">Задача 1. Развитие межрегиональных и межмуниципальных перевозок, оптимизация </w:t>
            </w:r>
            <w:r>
              <w:lastRenderedPageBreak/>
              <w:t>маршрутной сети</w:t>
            </w:r>
          </w:p>
        </w:tc>
      </w:tr>
      <w:tr w:rsidR="00CE543C">
        <w:tc>
          <w:tcPr>
            <w:tcW w:w="1849" w:type="dxa"/>
            <w:vMerge w:val="restart"/>
          </w:tcPr>
          <w:p w:rsidR="00CE543C" w:rsidRDefault="00CE543C">
            <w:pPr>
              <w:pStyle w:val="ConsPlusNormal"/>
            </w:pPr>
            <w:r>
              <w:lastRenderedPageBreak/>
              <w:t>Показатели задач подпрограммы 1 и их значения (с детализацией по годам реализации)</w:t>
            </w:r>
          </w:p>
        </w:tc>
        <w:tc>
          <w:tcPr>
            <w:tcW w:w="2209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Показатели задач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9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816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84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84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5437" w:type="dxa"/>
            <w:gridSpan w:val="7"/>
          </w:tcPr>
          <w:p w:rsidR="00CE543C" w:rsidRDefault="00CE543C">
            <w:pPr>
              <w:pStyle w:val="ConsPlusNormal"/>
            </w:pPr>
            <w:r>
              <w:t>Задача 1. Развитие межрегиональных и межмуниципальных перевозок, оптимизация маршрутной сети</w:t>
            </w:r>
          </w:p>
        </w:tc>
        <w:tc>
          <w:tcPr>
            <w:tcW w:w="844" w:type="dxa"/>
            <w:gridSpan w:val="2"/>
          </w:tcPr>
          <w:p w:rsidR="00CE543C" w:rsidRDefault="00CE543C">
            <w:pPr>
              <w:pStyle w:val="ConsPlusNormal"/>
            </w:pPr>
          </w:p>
        </w:tc>
        <w:tc>
          <w:tcPr>
            <w:tcW w:w="844" w:type="dxa"/>
            <w:gridSpan w:val="2"/>
          </w:tcPr>
          <w:p w:rsidR="00CE543C" w:rsidRDefault="00CE543C">
            <w:pPr>
              <w:pStyle w:val="ConsPlusNormal"/>
            </w:pPr>
          </w:p>
        </w:tc>
        <w:tc>
          <w:tcPr>
            <w:tcW w:w="844" w:type="dxa"/>
          </w:tcPr>
          <w:p w:rsidR="00CE543C" w:rsidRDefault="00CE543C">
            <w:pPr>
              <w:pStyle w:val="ConsPlusNormal"/>
            </w:pPr>
          </w:p>
        </w:tc>
        <w:tc>
          <w:tcPr>
            <w:tcW w:w="844" w:type="dxa"/>
          </w:tcPr>
          <w:p w:rsidR="00CE543C" w:rsidRDefault="00CE543C">
            <w:pPr>
              <w:pStyle w:val="ConsPlusNormal"/>
            </w:pP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2209" w:type="dxa"/>
            <w:gridSpan w:val="2"/>
          </w:tcPr>
          <w:p w:rsidR="00CE543C" w:rsidRDefault="00CE543C">
            <w:pPr>
              <w:pStyle w:val="ConsPlusNormal"/>
            </w:pPr>
            <w:r>
              <w:t>1. Количество направлений вылета, ед.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9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816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84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84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2209" w:type="dxa"/>
            <w:gridSpan w:val="2"/>
          </w:tcPr>
          <w:p w:rsidR="00CE543C" w:rsidRDefault="00CE543C">
            <w:pPr>
              <w:pStyle w:val="ConsPlusNormal"/>
            </w:pPr>
            <w:r>
              <w:t>2. Количество субсидируемых 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16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4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2209" w:type="dxa"/>
            <w:gridSpan w:val="2"/>
          </w:tcPr>
          <w:p w:rsidR="00CE543C" w:rsidRDefault="00CE543C">
            <w:pPr>
              <w:pStyle w:val="ConsPlusNormal"/>
            </w:pPr>
            <w: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95017</w:t>
            </w:r>
          </w:p>
        </w:tc>
        <w:tc>
          <w:tcPr>
            <w:tcW w:w="9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102553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98856</w:t>
            </w:r>
          </w:p>
        </w:tc>
        <w:tc>
          <w:tcPr>
            <w:tcW w:w="816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99938</w:t>
            </w:r>
          </w:p>
        </w:tc>
        <w:tc>
          <w:tcPr>
            <w:tcW w:w="84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101022</w:t>
            </w:r>
          </w:p>
        </w:tc>
        <w:tc>
          <w:tcPr>
            <w:tcW w:w="84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102104</w:t>
            </w: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103188</w:t>
            </w: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104269</w:t>
            </w:r>
          </w:p>
        </w:tc>
      </w:tr>
      <w:tr w:rsidR="00CE543C">
        <w:tc>
          <w:tcPr>
            <w:tcW w:w="1849" w:type="dxa"/>
          </w:tcPr>
          <w:p w:rsidR="00CE543C" w:rsidRDefault="00CE543C">
            <w:pPr>
              <w:pStyle w:val="ConsPlusNormal"/>
            </w:pPr>
            <w:r>
              <w:t xml:space="preserve">Ведомственные целевые программы, входящие в состав </w:t>
            </w:r>
            <w:r>
              <w:lastRenderedPageBreak/>
              <w:t>подпрограммы 1 (далее - ВЦП)</w:t>
            </w:r>
          </w:p>
        </w:tc>
        <w:tc>
          <w:tcPr>
            <w:tcW w:w="8813" w:type="dxa"/>
            <w:gridSpan w:val="13"/>
          </w:tcPr>
          <w:p w:rsidR="00CE543C" w:rsidRDefault="00CE543C">
            <w:pPr>
              <w:pStyle w:val="ConsPlusNormal"/>
            </w:pPr>
            <w:r>
              <w:lastRenderedPageBreak/>
              <w:t>нет</w:t>
            </w:r>
          </w:p>
        </w:tc>
      </w:tr>
      <w:tr w:rsidR="00CE543C">
        <w:tc>
          <w:tcPr>
            <w:tcW w:w="1849" w:type="dxa"/>
          </w:tcPr>
          <w:p w:rsidR="00CE543C" w:rsidRDefault="00CE543C">
            <w:pPr>
              <w:pStyle w:val="ConsPlusNormal"/>
            </w:pPr>
            <w:r>
              <w:lastRenderedPageBreak/>
              <w:t>Сроки реализации подпрограммы 1</w:t>
            </w:r>
          </w:p>
        </w:tc>
        <w:tc>
          <w:tcPr>
            <w:tcW w:w="8813" w:type="dxa"/>
            <w:gridSpan w:val="13"/>
          </w:tcPr>
          <w:p w:rsidR="00CE543C" w:rsidRDefault="00CE543C">
            <w:pPr>
              <w:pStyle w:val="ConsPlusNormal"/>
            </w:pPr>
            <w:r>
              <w:t>2015 - 2020 годы</w:t>
            </w:r>
          </w:p>
        </w:tc>
      </w:tr>
      <w:tr w:rsidR="00CE543C">
        <w:tc>
          <w:tcPr>
            <w:tcW w:w="1849" w:type="dxa"/>
            <w:vMerge w:val="restart"/>
          </w:tcPr>
          <w:p w:rsidR="00CE543C" w:rsidRDefault="00CE543C">
            <w:pPr>
              <w:pStyle w:val="ConsPlusNormal"/>
            </w:pPr>
            <w:r>
              <w:t>Объем и источники финансирования подпрограммы 1 (с детализацией по годам реализации, тыс. рублей)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249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06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96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907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7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684" w:type="dxa"/>
          </w:tcPr>
          <w:p w:rsidR="00CE543C" w:rsidRDefault="00CE543C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249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130593,0</w:t>
            </w:r>
          </w:p>
        </w:tc>
        <w:tc>
          <w:tcPr>
            <w:tcW w:w="96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16987,4</w:t>
            </w:r>
          </w:p>
        </w:tc>
        <w:tc>
          <w:tcPr>
            <w:tcW w:w="1064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55265,6</w:t>
            </w:r>
          </w:p>
        </w:tc>
        <w:tc>
          <w:tcPr>
            <w:tcW w:w="964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58340,0</w:t>
            </w:r>
          </w:p>
        </w:tc>
        <w:tc>
          <w:tcPr>
            <w:tcW w:w="907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7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4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684" w:type="dxa"/>
          </w:tcPr>
          <w:p w:rsidR="00CE543C" w:rsidRDefault="00CE543C">
            <w:pPr>
              <w:pStyle w:val="ConsPlusNormal"/>
            </w:pPr>
            <w:r>
              <w:t>областной бюджет</w:t>
            </w:r>
          </w:p>
        </w:tc>
        <w:tc>
          <w:tcPr>
            <w:tcW w:w="1249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122236,2</w:t>
            </w:r>
          </w:p>
        </w:tc>
        <w:tc>
          <w:tcPr>
            <w:tcW w:w="96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38493,7</w:t>
            </w:r>
          </w:p>
        </w:tc>
        <w:tc>
          <w:tcPr>
            <w:tcW w:w="1064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49572,5</w:t>
            </w:r>
          </w:p>
        </w:tc>
        <w:tc>
          <w:tcPr>
            <w:tcW w:w="964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34170,0</w:t>
            </w:r>
          </w:p>
        </w:tc>
        <w:tc>
          <w:tcPr>
            <w:tcW w:w="907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7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4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684" w:type="dxa"/>
          </w:tcPr>
          <w:p w:rsidR="00CE543C" w:rsidRDefault="00CE543C">
            <w:pPr>
              <w:pStyle w:val="ConsPlusNormal"/>
            </w:pPr>
            <w:r>
              <w:t>местные бюджеты (по согласованию (прогноз)</w:t>
            </w:r>
          </w:p>
        </w:tc>
        <w:tc>
          <w:tcPr>
            <w:tcW w:w="1249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96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64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964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7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4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684" w:type="dxa"/>
          </w:tcPr>
          <w:p w:rsidR="00CE543C" w:rsidRDefault="00CE543C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249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64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4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7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4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684" w:type="dxa"/>
          </w:tcPr>
          <w:p w:rsidR="00CE543C" w:rsidRDefault="00CE543C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249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253064,3</w:t>
            </w:r>
          </w:p>
        </w:tc>
        <w:tc>
          <w:tcPr>
            <w:tcW w:w="96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55481,1</w:t>
            </w:r>
          </w:p>
        </w:tc>
        <w:tc>
          <w:tcPr>
            <w:tcW w:w="1064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105073,2</w:t>
            </w:r>
          </w:p>
        </w:tc>
        <w:tc>
          <w:tcPr>
            <w:tcW w:w="964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92510,0</w:t>
            </w:r>
          </w:p>
        </w:tc>
        <w:tc>
          <w:tcPr>
            <w:tcW w:w="907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7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4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</w:tbl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right"/>
        <w:outlineLvl w:val="0"/>
      </w:pPr>
      <w:r>
        <w:lastRenderedPageBreak/>
        <w:t>Приложение N 4</w:t>
      </w:r>
    </w:p>
    <w:p w:rsidR="00CE543C" w:rsidRDefault="00CE543C">
      <w:pPr>
        <w:pStyle w:val="ConsPlusNormal"/>
        <w:jc w:val="right"/>
      </w:pPr>
      <w:r>
        <w:t>к постановлению</w:t>
      </w:r>
    </w:p>
    <w:p w:rsidR="00CE543C" w:rsidRDefault="00CE543C">
      <w:pPr>
        <w:pStyle w:val="ConsPlusNormal"/>
        <w:jc w:val="right"/>
      </w:pPr>
      <w:r>
        <w:t>Администрации Томской области</w:t>
      </w:r>
    </w:p>
    <w:p w:rsidR="00CE543C" w:rsidRDefault="00CE543C">
      <w:pPr>
        <w:pStyle w:val="ConsPlusNormal"/>
        <w:jc w:val="right"/>
      </w:pPr>
      <w:r>
        <w:t>от 27.01.2017 N 22а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center"/>
      </w:pPr>
      <w:bookmarkStart w:id="4" w:name="P1859"/>
      <w:bookmarkEnd w:id="4"/>
      <w:r>
        <w:t>3. Перечень ведомственных целевых программ,</w:t>
      </w:r>
    </w:p>
    <w:p w:rsidR="00CE543C" w:rsidRDefault="00CE543C">
      <w:pPr>
        <w:pStyle w:val="ConsPlusNormal"/>
        <w:jc w:val="center"/>
      </w:pPr>
      <w:r>
        <w:t>основных мероприятий и ресурсное обеспечение</w:t>
      </w:r>
    </w:p>
    <w:p w:rsidR="00CE543C" w:rsidRDefault="00CE543C">
      <w:pPr>
        <w:pStyle w:val="ConsPlusNormal"/>
        <w:jc w:val="center"/>
      </w:pPr>
      <w:r>
        <w:t>реализации подпрограммы 1</w:t>
      </w:r>
    </w:p>
    <w:p w:rsidR="00CE543C" w:rsidRDefault="00CE543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1928"/>
        <w:gridCol w:w="737"/>
        <w:gridCol w:w="1191"/>
        <w:gridCol w:w="1134"/>
        <w:gridCol w:w="1264"/>
        <w:gridCol w:w="1020"/>
        <w:gridCol w:w="850"/>
        <w:gridCol w:w="1757"/>
        <w:gridCol w:w="2224"/>
        <w:gridCol w:w="1077"/>
      </w:tblGrid>
      <w:tr w:rsidR="00CE543C">
        <w:tc>
          <w:tcPr>
            <w:tcW w:w="42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N</w:t>
            </w:r>
          </w:p>
          <w:p w:rsidR="00CE543C" w:rsidRDefault="00CE543C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928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73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Объем финансирования (тыс. рублей)</w:t>
            </w:r>
          </w:p>
        </w:tc>
        <w:tc>
          <w:tcPr>
            <w:tcW w:w="4268" w:type="dxa"/>
            <w:gridSpan w:val="4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 том числе за счет средств:</w:t>
            </w:r>
          </w:p>
        </w:tc>
        <w:tc>
          <w:tcPr>
            <w:tcW w:w="175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Участник/участник мероприятия</w:t>
            </w:r>
          </w:p>
        </w:tc>
        <w:tc>
          <w:tcPr>
            <w:tcW w:w="3301" w:type="dxa"/>
            <w:gridSpan w:val="2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CE543C">
        <w:trPr>
          <w:trHeight w:val="509"/>
        </w:trPr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02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местных бюджетов (по согласованию) (прогноз)</w:t>
            </w:r>
          </w:p>
        </w:tc>
        <w:tc>
          <w:tcPr>
            <w:tcW w:w="85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3301" w:type="dxa"/>
            <w:gridSpan w:val="2"/>
            <w:vMerge/>
          </w:tcPr>
          <w:p w:rsidR="00CE543C" w:rsidRDefault="00CE543C"/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20" w:type="dxa"/>
            <w:vMerge/>
          </w:tcPr>
          <w:p w:rsidR="00CE543C" w:rsidRDefault="00CE543C"/>
        </w:tc>
        <w:tc>
          <w:tcPr>
            <w:tcW w:w="850" w:type="dxa"/>
            <w:vMerge/>
          </w:tcPr>
          <w:p w:rsidR="00CE543C" w:rsidRDefault="00CE543C"/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CE543C">
        <w:tc>
          <w:tcPr>
            <w:tcW w:w="4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8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5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2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</w:pPr>
          </w:p>
        </w:tc>
        <w:tc>
          <w:tcPr>
            <w:tcW w:w="13182" w:type="dxa"/>
            <w:gridSpan w:val="10"/>
            <w:vAlign w:val="center"/>
          </w:tcPr>
          <w:p w:rsidR="00CE543C" w:rsidRDefault="00CE543C">
            <w:pPr>
              <w:pStyle w:val="ConsPlusNormal"/>
              <w:outlineLvl w:val="1"/>
            </w:pPr>
            <w:r>
              <w:t>Подпрограмма 1 "Развитие пассажирских перевозок на территории Томской области"</w:t>
            </w:r>
          </w:p>
        </w:tc>
      </w:tr>
      <w:tr w:rsidR="00CE543C">
        <w:tc>
          <w:tcPr>
            <w:tcW w:w="424" w:type="dxa"/>
            <w:tcBorders>
              <w:bottom w:val="nil"/>
            </w:tcBorders>
          </w:tcPr>
          <w:p w:rsidR="00CE543C" w:rsidRDefault="00CE543C">
            <w:pPr>
              <w:pStyle w:val="ConsPlusNormal"/>
              <w:jc w:val="center"/>
              <w:outlineLvl w:val="2"/>
            </w:pPr>
            <w:r>
              <w:t>1</w:t>
            </w:r>
          </w:p>
        </w:tc>
        <w:tc>
          <w:tcPr>
            <w:tcW w:w="13182" w:type="dxa"/>
            <w:gridSpan w:val="10"/>
            <w:vAlign w:val="center"/>
          </w:tcPr>
          <w:p w:rsidR="00CE543C" w:rsidRDefault="00CE543C">
            <w:pPr>
              <w:pStyle w:val="ConsPlusNormal"/>
            </w:pPr>
            <w:r>
              <w:t>Задача 1 подпрограммы 1. Развитие межрегиональных и межмуниципальных перевозок, оптимизация маршрутной сети</w:t>
            </w:r>
          </w:p>
        </w:tc>
      </w:tr>
      <w:tr w:rsidR="00CE543C">
        <w:tc>
          <w:tcPr>
            <w:tcW w:w="424" w:type="dxa"/>
            <w:vMerge w:val="restart"/>
            <w:tcBorders>
              <w:top w:val="nil"/>
            </w:tcBorders>
          </w:tcPr>
          <w:p w:rsidR="00CE543C" w:rsidRDefault="00CE543C">
            <w:pPr>
              <w:pStyle w:val="ConsPlusNormal"/>
            </w:pP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Основное мероприятие 1. Развитие межрегиональных и межмуниципальн</w:t>
            </w:r>
            <w:r>
              <w:lastRenderedPageBreak/>
              <w:t>ых перевозок, оптимизация маршрутной сети, в том числе:</w:t>
            </w:r>
          </w:p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253064,3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130593,0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122236,2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22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424" w:type="dxa"/>
            <w:vMerge/>
            <w:tcBorders>
              <w:top w:val="nil"/>
            </w:tcBorders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55481,1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16987,4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38493,7</w:t>
            </w:r>
          </w:p>
        </w:tc>
        <w:tc>
          <w:tcPr>
            <w:tcW w:w="102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1. Количество направлений вылета,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21</w:t>
            </w:r>
          </w:p>
        </w:tc>
      </w:tr>
      <w:tr w:rsidR="00CE543C">
        <w:tc>
          <w:tcPr>
            <w:tcW w:w="424" w:type="dxa"/>
            <w:vMerge/>
            <w:tcBorders>
              <w:top w:val="nil"/>
            </w:tcBorders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20" w:type="dxa"/>
            <w:vMerge/>
          </w:tcPr>
          <w:p w:rsidR="00CE543C" w:rsidRDefault="00CE543C"/>
        </w:tc>
        <w:tc>
          <w:tcPr>
            <w:tcW w:w="850" w:type="dxa"/>
            <w:vMerge/>
          </w:tcPr>
          <w:p w:rsidR="00CE543C" w:rsidRDefault="00CE543C"/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 xml:space="preserve">2. Количество </w:t>
            </w:r>
            <w:r>
              <w:lastRenderedPageBreak/>
              <w:t>субсидируемых 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7</w:t>
            </w:r>
          </w:p>
        </w:tc>
      </w:tr>
      <w:tr w:rsidR="00CE543C">
        <w:tc>
          <w:tcPr>
            <w:tcW w:w="424" w:type="dxa"/>
            <w:vMerge/>
            <w:tcBorders>
              <w:top w:val="nil"/>
            </w:tcBorders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20" w:type="dxa"/>
            <w:vMerge/>
          </w:tcPr>
          <w:p w:rsidR="00CE543C" w:rsidRDefault="00CE543C"/>
        </w:tc>
        <w:tc>
          <w:tcPr>
            <w:tcW w:w="850" w:type="dxa"/>
            <w:vMerge/>
          </w:tcPr>
          <w:p w:rsidR="00CE543C" w:rsidRDefault="00CE543C"/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98856</w:t>
            </w:r>
          </w:p>
        </w:tc>
      </w:tr>
      <w:tr w:rsidR="00CE543C">
        <w:tc>
          <w:tcPr>
            <w:tcW w:w="424" w:type="dxa"/>
            <w:vMerge/>
            <w:tcBorders>
              <w:top w:val="nil"/>
            </w:tcBorders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105073,2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55265,6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49572,5</w:t>
            </w:r>
          </w:p>
        </w:tc>
        <w:tc>
          <w:tcPr>
            <w:tcW w:w="102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85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1. Количество направлений вылета,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</w:t>
            </w:r>
          </w:p>
        </w:tc>
      </w:tr>
      <w:tr w:rsidR="00CE543C">
        <w:tc>
          <w:tcPr>
            <w:tcW w:w="424" w:type="dxa"/>
            <w:vMerge/>
            <w:tcBorders>
              <w:top w:val="nil"/>
            </w:tcBorders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20" w:type="dxa"/>
            <w:vMerge/>
          </w:tcPr>
          <w:p w:rsidR="00CE543C" w:rsidRDefault="00CE543C"/>
        </w:tc>
        <w:tc>
          <w:tcPr>
            <w:tcW w:w="850" w:type="dxa"/>
            <w:vMerge/>
          </w:tcPr>
          <w:p w:rsidR="00CE543C" w:rsidRDefault="00CE543C"/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2. Количество субсидируемых 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</w:t>
            </w:r>
          </w:p>
        </w:tc>
      </w:tr>
      <w:tr w:rsidR="00CE543C">
        <w:tc>
          <w:tcPr>
            <w:tcW w:w="424" w:type="dxa"/>
            <w:vMerge/>
            <w:tcBorders>
              <w:top w:val="nil"/>
            </w:tcBorders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20" w:type="dxa"/>
            <w:vMerge/>
          </w:tcPr>
          <w:p w:rsidR="00CE543C" w:rsidRDefault="00CE543C"/>
        </w:tc>
        <w:tc>
          <w:tcPr>
            <w:tcW w:w="850" w:type="dxa"/>
            <w:vMerge/>
          </w:tcPr>
          <w:p w:rsidR="00CE543C" w:rsidRDefault="00CE543C"/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 xml:space="preserve">3. Перевезено пассажиров внутренним водным транспортом в границах </w:t>
            </w:r>
            <w:r>
              <w:lastRenderedPageBreak/>
              <w:t>муниципальных районов, чел.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99938</w:t>
            </w:r>
          </w:p>
        </w:tc>
      </w:tr>
      <w:tr w:rsidR="00CE543C">
        <w:tc>
          <w:tcPr>
            <w:tcW w:w="424" w:type="dxa"/>
            <w:vMerge/>
            <w:tcBorders>
              <w:top w:val="nil"/>
            </w:tcBorders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92510,0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58340,0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34170,0</w:t>
            </w:r>
          </w:p>
        </w:tc>
        <w:tc>
          <w:tcPr>
            <w:tcW w:w="102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1. Количество направлений вылета,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</w:t>
            </w:r>
          </w:p>
        </w:tc>
      </w:tr>
      <w:tr w:rsidR="00CE543C">
        <w:tc>
          <w:tcPr>
            <w:tcW w:w="424" w:type="dxa"/>
            <w:vMerge/>
            <w:tcBorders>
              <w:top w:val="nil"/>
            </w:tcBorders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20" w:type="dxa"/>
            <w:vMerge/>
          </w:tcPr>
          <w:p w:rsidR="00CE543C" w:rsidRDefault="00CE543C"/>
        </w:tc>
        <w:tc>
          <w:tcPr>
            <w:tcW w:w="850" w:type="dxa"/>
            <w:vMerge/>
          </w:tcPr>
          <w:p w:rsidR="00CE543C" w:rsidRDefault="00CE543C"/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2. Количество субсидируемых 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424" w:type="dxa"/>
            <w:vMerge/>
            <w:tcBorders>
              <w:top w:val="nil"/>
            </w:tcBorders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20" w:type="dxa"/>
            <w:vMerge/>
          </w:tcPr>
          <w:p w:rsidR="00CE543C" w:rsidRDefault="00CE543C"/>
        </w:tc>
        <w:tc>
          <w:tcPr>
            <w:tcW w:w="850" w:type="dxa"/>
            <w:vMerge/>
          </w:tcPr>
          <w:p w:rsidR="00CE543C" w:rsidRDefault="00CE543C"/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101022</w:t>
            </w:r>
          </w:p>
        </w:tc>
      </w:tr>
      <w:tr w:rsidR="00CE543C">
        <w:tc>
          <w:tcPr>
            <w:tcW w:w="424" w:type="dxa"/>
            <w:vMerge/>
            <w:tcBorders>
              <w:top w:val="nil"/>
            </w:tcBorders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1. Количество направлений вылета,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</w:t>
            </w:r>
          </w:p>
        </w:tc>
      </w:tr>
      <w:tr w:rsidR="00CE543C">
        <w:tc>
          <w:tcPr>
            <w:tcW w:w="424" w:type="dxa"/>
            <w:vMerge/>
            <w:tcBorders>
              <w:top w:val="nil"/>
            </w:tcBorders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20" w:type="dxa"/>
            <w:vMerge/>
          </w:tcPr>
          <w:p w:rsidR="00CE543C" w:rsidRDefault="00CE543C"/>
        </w:tc>
        <w:tc>
          <w:tcPr>
            <w:tcW w:w="850" w:type="dxa"/>
            <w:vMerge/>
          </w:tcPr>
          <w:p w:rsidR="00CE543C" w:rsidRDefault="00CE543C"/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 xml:space="preserve">2. Количество субсидируемых межмуниципальных пригородных маршрутов автомобильного транспорта общего </w:t>
            </w:r>
            <w:r>
              <w:lastRenderedPageBreak/>
              <w:t>пользования,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424" w:type="dxa"/>
            <w:vMerge/>
            <w:tcBorders>
              <w:top w:val="nil"/>
            </w:tcBorders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20" w:type="dxa"/>
            <w:vMerge/>
          </w:tcPr>
          <w:p w:rsidR="00CE543C" w:rsidRDefault="00CE543C"/>
        </w:tc>
        <w:tc>
          <w:tcPr>
            <w:tcW w:w="850" w:type="dxa"/>
            <w:vMerge/>
          </w:tcPr>
          <w:p w:rsidR="00CE543C" w:rsidRDefault="00CE543C"/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102104</w:t>
            </w:r>
          </w:p>
        </w:tc>
      </w:tr>
      <w:tr w:rsidR="00CE543C">
        <w:tc>
          <w:tcPr>
            <w:tcW w:w="424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73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1. Количество направлений вылета,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24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20" w:type="dxa"/>
            <w:vMerge/>
          </w:tcPr>
          <w:p w:rsidR="00CE543C" w:rsidRDefault="00CE543C"/>
        </w:tc>
        <w:tc>
          <w:tcPr>
            <w:tcW w:w="850" w:type="dxa"/>
            <w:vMerge/>
          </w:tcPr>
          <w:p w:rsidR="00CE543C" w:rsidRDefault="00CE543C"/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2. Количество субсидируемых 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20" w:type="dxa"/>
            <w:vMerge/>
          </w:tcPr>
          <w:p w:rsidR="00CE543C" w:rsidRDefault="00CE543C"/>
        </w:tc>
        <w:tc>
          <w:tcPr>
            <w:tcW w:w="850" w:type="dxa"/>
            <w:vMerge/>
          </w:tcPr>
          <w:p w:rsidR="00CE543C" w:rsidRDefault="00CE543C"/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103188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1. Количество направлений вылета,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20" w:type="dxa"/>
            <w:vMerge/>
          </w:tcPr>
          <w:p w:rsidR="00CE543C" w:rsidRDefault="00CE543C"/>
        </w:tc>
        <w:tc>
          <w:tcPr>
            <w:tcW w:w="850" w:type="dxa"/>
            <w:vMerge/>
          </w:tcPr>
          <w:p w:rsidR="00CE543C" w:rsidRDefault="00CE543C"/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2. Количество субсидируемых 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20" w:type="dxa"/>
            <w:vMerge/>
          </w:tcPr>
          <w:p w:rsidR="00CE543C" w:rsidRDefault="00CE543C"/>
        </w:tc>
        <w:tc>
          <w:tcPr>
            <w:tcW w:w="850" w:type="dxa"/>
            <w:vMerge/>
          </w:tcPr>
          <w:p w:rsidR="00CE543C" w:rsidRDefault="00CE543C"/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104269</w:t>
            </w:r>
          </w:p>
        </w:tc>
      </w:tr>
      <w:tr w:rsidR="00CE543C">
        <w:tc>
          <w:tcPr>
            <w:tcW w:w="42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1. Субсидии на возмещение части затрат перевозчикам, осуществляющим авиапассажирские перевозки на внутриобластных и региональных маршрутах</w:t>
            </w:r>
          </w:p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195889,5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130593,0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65296,5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22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25481,1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16987,4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8493,7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1.1. Количество маршрутов воздушного транспорта, субсидируемых из областного бюджета с участием федерального бюджета, шт.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82898,4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55265,6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27632,8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 xml:space="preserve">1.1. Количество маршрутов воздушного транспорта, субсидируемых из </w:t>
            </w:r>
            <w:r>
              <w:lastRenderedPageBreak/>
              <w:t>областного бюджета с участием федерального бюджета, шт.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3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87510,0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58340,0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29170,0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1.1. Количество маршрутов воздушного транспорта, субсидируемых из областного бюджета с участием федерального бюджета, шт.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1.1. Количество маршрутов воздушного транспорта, субсидируемых из областного бюджета с участием федерального бюджета, шт.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1.1. Количество маршрутов воздушного транспорта, субсидируемых из областного бюджета с участием федерального бюджета, шт.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1.1. Количество маршрутов воздушного транспорта, субсидируемых из областного бюджета с участием федерального бюджета, шт.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42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2. Субсидии на возмещение недополученных доходов перевозчикам, осуществляющим регулярные пассажирские перевозки автомобильным транспортом общего пользования по межмуниципальным пригородным маршрутам на территории Томской области</w:t>
            </w:r>
          </w:p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44102,0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44102,0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22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30000,0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30000,0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2.1. Количество субсидируемых перевозчиков,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14102,0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14102,0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2.1. Количество субсидируемых перевозчиков,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2.1. Количество субсидируемых перевозчиков,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2.1. Количество субсидируемых перевозчиков,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2.1. Количество субсидируемых перевозчиков,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2.1. Количество субсидируемых перевозчиков,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42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1.3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3. Ремонт внутреннего водного транспорта, осуществляющего регулярные пассажирские перевозки внутренним водным транспортом общего пользования по муниципальным маршрутам на территории Томской области</w:t>
            </w:r>
          </w:p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8072,8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7837,7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органы местного самоуправления муниципальных образований Томской области (по согласованию)</w:t>
            </w:r>
          </w:p>
        </w:tc>
        <w:tc>
          <w:tcPr>
            <w:tcW w:w="22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3.1. Количество отремонтированных судов,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8072,8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7837,7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3.1. Количество отремонтированных судов,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3.1. Количество отремонтированных судов,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3.1. Количество отремонтированных судов,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3.1. Количество отремонтированных судов,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3.1. Количество отремонтированных судов,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42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4. Оплата услуг перевозчиков на вновь вводимых регулярных межмуниципальных маршрутах по регулируемым </w:t>
            </w:r>
            <w:r>
              <w:lastRenderedPageBreak/>
              <w:t>тарифам</w:t>
            </w:r>
          </w:p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22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 xml:space="preserve">4.1. Количество перевозчиков на вновь вводимых регулярных межмуниципальных маршрутах по регулируемым </w:t>
            </w:r>
            <w:r>
              <w:lastRenderedPageBreak/>
              <w:t>тарифам,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4.1. Количество перевозчиков на вновь вводимых регулярных межмуниципальных маршрутах по регулируемым тарифам,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4.1. Количество перевозчиков на вновь вводимых регулярных межмуниципальных маршрутах по регулируемым тарифам,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4.1. Количество перевозчиков на вновь вводимых регулярных межмуниципальных маршрутах по регулируемым тарифам,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 xml:space="preserve">4.1. Количество перевозчиков на вновь вводимых регулярных межмуниципальных </w:t>
            </w:r>
            <w:r>
              <w:lastRenderedPageBreak/>
              <w:t>маршрутах по регулируемым тарифам,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</w:tcPr>
          <w:p w:rsidR="00CE543C" w:rsidRDefault="00CE543C">
            <w:pPr>
              <w:pStyle w:val="ConsPlusNormal"/>
            </w:pPr>
            <w:r>
              <w:t>4.1. Количество перевозчиков на вновь вводимых регулярных межмуниципальных маршрутах по регулируемым тарифам, ед.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424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Итого по подпрограмме 1</w:t>
            </w:r>
          </w:p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253064,3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130593,0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122236,2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22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55481,1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16987,4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38493,7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105073,2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55265,6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49572,5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92510,0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58340,0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34170,0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57" w:type="dxa"/>
            <w:vMerge/>
          </w:tcPr>
          <w:p w:rsidR="00CE543C" w:rsidRDefault="00CE543C"/>
        </w:tc>
        <w:tc>
          <w:tcPr>
            <w:tcW w:w="22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</w:tbl>
    <w:p w:rsidR="00CE543C" w:rsidRDefault="00CE543C">
      <w:pPr>
        <w:sectPr w:rsidR="00CE543C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right"/>
        <w:outlineLvl w:val="0"/>
      </w:pPr>
      <w:r>
        <w:t>Приложение N 5</w:t>
      </w:r>
    </w:p>
    <w:p w:rsidR="00CE543C" w:rsidRDefault="00CE543C">
      <w:pPr>
        <w:pStyle w:val="ConsPlusNormal"/>
        <w:jc w:val="right"/>
      </w:pPr>
      <w:r>
        <w:t>к постановлению</w:t>
      </w:r>
    </w:p>
    <w:p w:rsidR="00CE543C" w:rsidRDefault="00CE543C">
      <w:pPr>
        <w:pStyle w:val="ConsPlusNormal"/>
        <w:jc w:val="right"/>
      </w:pPr>
      <w:r>
        <w:t>Администрации Томской области</w:t>
      </w:r>
    </w:p>
    <w:p w:rsidR="00CE543C" w:rsidRDefault="00CE543C">
      <w:pPr>
        <w:pStyle w:val="ConsPlusNormal"/>
        <w:jc w:val="right"/>
      </w:pPr>
      <w:r>
        <w:t>от 27.01.2017 N 22а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center"/>
      </w:pPr>
      <w:bookmarkStart w:id="5" w:name="P2284"/>
      <w:bookmarkEnd w:id="5"/>
      <w:r>
        <w:t>Паспорт подпрограммы государственной программы</w:t>
      </w:r>
    </w:p>
    <w:p w:rsidR="00CE543C" w:rsidRDefault="00CE543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9"/>
        <w:gridCol w:w="3288"/>
        <w:gridCol w:w="1024"/>
        <w:gridCol w:w="280"/>
        <w:gridCol w:w="744"/>
        <w:gridCol w:w="447"/>
        <w:gridCol w:w="577"/>
        <w:gridCol w:w="614"/>
        <w:gridCol w:w="410"/>
        <w:gridCol w:w="781"/>
        <w:gridCol w:w="243"/>
        <w:gridCol w:w="1024"/>
        <w:gridCol w:w="1144"/>
        <w:gridCol w:w="1144"/>
      </w:tblGrid>
      <w:tr w:rsidR="00CE543C">
        <w:tc>
          <w:tcPr>
            <w:tcW w:w="1849" w:type="dxa"/>
          </w:tcPr>
          <w:p w:rsidR="00CE543C" w:rsidRDefault="00CE543C">
            <w:pPr>
              <w:pStyle w:val="ConsPlusNormal"/>
            </w:pPr>
            <w:r>
              <w:t>Наименование подпрограммы</w:t>
            </w:r>
          </w:p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Подпрограмма "Сохранение и развитие автомобильных дорог Томской области" (далее - подпрограмма 2)</w:t>
            </w:r>
          </w:p>
        </w:tc>
      </w:tr>
      <w:tr w:rsidR="00CE543C">
        <w:tc>
          <w:tcPr>
            <w:tcW w:w="1849" w:type="dxa"/>
          </w:tcPr>
          <w:p w:rsidR="00CE543C" w:rsidRDefault="00CE543C">
            <w:pPr>
              <w:pStyle w:val="ConsPlusNormal"/>
            </w:pPr>
            <w:r>
              <w:t>Соисполнитель государственной программы (ответственный за подпрограмму)</w:t>
            </w:r>
          </w:p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CE543C">
        <w:tc>
          <w:tcPr>
            <w:tcW w:w="1849" w:type="dxa"/>
          </w:tcPr>
          <w:p w:rsidR="00CE543C" w:rsidRDefault="00CE543C">
            <w:pPr>
              <w:pStyle w:val="ConsPlusNormal"/>
            </w:pPr>
            <w:r>
              <w:t>Участники подпрограммы</w:t>
            </w:r>
          </w:p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CE543C">
        <w:tc>
          <w:tcPr>
            <w:tcW w:w="1849" w:type="dxa"/>
          </w:tcPr>
          <w:p w:rsidR="00CE543C" w:rsidRDefault="00CE543C">
            <w:pPr>
              <w:pStyle w:val="ConsPlusNormal"/>
            </w:pPr>
            <w:r>
              <w:t>Цель подпрограммы</w:t>
            </w:r>
          </w:p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Сохранение и развитие транспортной инфраструктуры</w:t>
            </w:r>
          </w:p>
        </w:tc>
      </w:tr>
      <w:tr w:rsidR="00CE543C">
        <w:tc>
          <w:tcPr>
            <w:tcW w:w="1849" w:type="dxa"/>
            <w:vMerge w:val="restart"/>
          </w:tcPr>
          <w:p w:rsidR="00CE543C" w:rsidRDefault="00CE543C">
            <w:pPr>
              <w:pStyle w:val="ConsPlusNormal"/>
            </w:pPr>
            <w:r>
              <w:t>Показатели цели подпрограммы и их значения (с детализацией по годам реализации)</w:t>
            </w:r>
          </w:p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Показатели цели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>1. Доля населенных пунктов, не обеспеченных регулярным транспортным сообщением в Томской области (дорогами с твердым покрытием), %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35,93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35,50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35,47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35,29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35,12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34,69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34,69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33,80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>2. Прирост протяженности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%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14,67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1,06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11,6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13,3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2,87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0,84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0,88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0,88</w:t>
            </w:r>
          </w:p>
        </w:tc>
      </w:tr>
      <w:tr w:rsidR="00CE543C">
        <w:tc>
          <w:tcPr>
            <w:tcW w:w="1849" w:type="dxa"/>
            <w:vMerge w:val="restart"/>
          </w:tcPr>
          <w:p w:rsidR="00CE543C" w:rsidRDefault="00CE543C">
            <w:pPr>
              <w:pStyle w:val="ConsPlusNormal"/>
            </w:pPr>
            <w:r>
              <w:t>Задачи подпрограммы</w:t>
            </w:r>
          </w:p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Задача 1. Развитие и увеличение пропускной способности сети автомобильных дорог общего пользования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Задача 2. Увеличение протяженности автомобильных дорог общего пользования, соответствующих нормативным требованиям к транспортно-эксплуатационным показателям, в результате капитального ремонта и ремонта автомобильных дорог общего пользования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Задача 3. Обеспечение функционирования сети автомобильных дорог Томской области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Задача 4. Улучшение условий безопасного движения транспортных средств по автомобильным дорогам общего пользования Томской области в результате капитального ремонта и ремонта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Задача 5. Улучшение условий безопасного движения транспортных средств по автомобильным дорогам общего пользования местного значения в результате капитального ремонта и ремонта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Задача 6. Удовлетворение общественных потребностей в сфере организации дорожного движения на территории Томской области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Задача 7. Улучшение условий безопасного движения транспортных средств по автомобильным дорогам общего пользования местного значения муниципального образования "Город Томск"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Задача 8. Улучшение условий безопасного дорожного движения в муниципальных образованиях Томской области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Задача 9. Приведение дорожной сети Томской агломерации в нормативное транспортно-эксплуатационное состояние и повышение безопасности дорожного движения в рамках приоритетного направления стратегического развития Российской Федерации "Безопасные и качественные дороги"</w:t>
            </w:r>
          </w:p>
        </w:tc>
      </w:tr>
      <w:tr w:rsidR="00CE543C">
        <w:tc>
          <w:tcPr>
            <w:tcW w:w="1849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Показатели задач </w:t>
            </w:r>
            <w:r>
              <w:lastRenderedPageBreak/>
              <w:t>подпрограммы и их значения (с детализацией по годам реализации)</w:t>
            </w:r>
          </w:p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Показатели задач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Задача 1. Развитие и увеличение пропускной способности сети автомобильных дорог общего пользования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>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10,78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23,54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14,22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12,65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1,7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19,5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>2. Объем инвестиций на техническое перевооружение и строительство автомобильных дорог общего пользования из бюджетов всех уровней, тыс. руб.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631539,5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545539,4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481897,1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954131,5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465765,8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790762,8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1029749,1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1237629,8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>3. Количество построенных и реконструированных мостовых переходов, ед.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Задача 2. Увеличение протяженности автомобильных дорог общего пользования, соответствующих нормативным требованиям к транспортно-эксплуатационным показателям, в результате капитального ремонта и ремонта автомобильных дорог общего пользования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 Доля протяженности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в общей протяженности автомобильных дорог общего пользования регионального или межмуниципального значения, </w:t>
            </w:r>
            <w:r>
              <w:lastRenderedPageBreak/>
              <w:t>%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20,6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20,8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23,3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26,44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27,2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27,4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27,7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28,0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Задача 3. Обеспечение функционирования сети автомобильных дорог Томской области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>1. 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межмуниципального значения, ед.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Задача 4. Улучшение условий безопасного движения транспортных средств по автомобильным дорогам общего пользования Томской области в результате капитального ремонта и ремонта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 за счет средств межбюджетного трансферта, км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66,9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Задача 5. Улучшение условий безопасного движения транспортных средств по автомобильным дорогам общего пользования местного значения в результате капитального ремонта и ремонта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>1. Доля отремонтированных автомобильных дорог общего пользования местного значения в общей протяженности автомобильных дорог общего пользования местного значения, %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0,9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1,5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 xml:space="preserve">Задача 6. Удовлетворение общественных потребностей в сфере организации дорожного движения на территории </w:t>
            </w:r>
            <w:r>
              <w:lastRenderedPageBreak/>
              <w:t>Томской области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>1. Количество передвижных камер фото-, видеофиксации и вновь установленных технических средств регулирования дорожного движения, шт.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2059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1404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1475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>2. Протяженность вновь нанесенной дорожной разметки, кв. м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1302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1453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Задача 7. Улучшение условий безопасного движения транспортных средств по автомобильным дорогам общего пользования местного значения муниципального образования "Город Томск"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>1. Исполнение мероприятий согласно утвержденной смете расходов, %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100,0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Задача 8. Улучшение условий безопасного дорожного движения в муниципальных образованиях Томской области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>1. Снижение количества ДТП в муниципальных образованиях в сравнении с предыдущим годом, %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5,0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5,0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5,0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5,0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Задача 9. Приведение дорожной сети Томской агломерации в нормативное транспортно-эксплуатационное состояние и повышение безопасности дорожного движения в рамках приоритетного направления стратегического развития Российской Федерации "Безопасные и качественные дороги"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 Доля протяженности дорожной сети городской агломерации, соответствующей нормативным требованиям к </w:t>
            </w:r>
            <w:r>
              <w:lastRenderedPageBreak/>
              <w:t>транспортно-эксплуатационному состоянию, %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45,3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55,4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>2. Снижение количества мест концентрации дорожно-транспортных происшествий (аварийно опасных участков) на дорожной сети городской агломерации, %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33,0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53,0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1849" w:type="dxa"/>
            <w:vMerge w:val="restart"/>
          </w:tcPr>
          <w:p w:rsidR="00CE543C" w:rsidRDefault="00CE543C">
            <w:pPr>
              <w:pStyle w:val="ConsPlusNormal"/>
            </w:pPr>
            <w:r>
              <w:t>Ведомственные целевые программы, входящие в состав подпрограммы (далее - ВЦП)</w:t>
            </w:r>
          </w:p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hyperlink r:id="rId36" w:history="1">
              <w:r>
                <w:rPr>
                  <w:color w:val="0000FF"/>
                </w:rPr>
                <w:t>ВЦП</w:t>
              </w:r>
            </w:hyperlink>
            <w:r>
              <w:t xml:space="preserve"> "Обеспечение функционирования сети автомобильных дорог Томской области"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hyperlink r:id="rId37" w:history="1">
              <w:r>
                <w:rPr>
                  <w:color w:val="0000FF"/>
                </w:rPr>
                <w:t>ВЦП</w:t>
              </w:r>
            </w:hyperlink>
            <w:r>
              <w:t xml:space="preserve"> "Удовлетворение общественных потребностей в сфере организации дорожного движения на территории Томской области"</w:t>
            </w:r>
          </w:p>
        </w:tc>
      </w:tr>
      <w:tr w:rsidR="00CE543C">
        <w:tc>
          <w:tcPr>
            <w:tcW w:w="1849" w:type="dxa"/>
          </w:tcPr>
          <w:p w:rsidR="00CE543C" w:rsidRDefault="00CE543C">
            <w:pPr>
              <w:pStyle w:val="ConsPlusNormal"/>
            </w:pPr>
            <w:r>
              <w:t>Сроки реализации подпрограммы</w:t>
            </w:r>
          </w:p>
        </w:tc>
        <w:tc>
          <w:tcPr>
            <w:tcW w:w="11720" w:type="dxa"/>
            <w:gridSpan w:val="13"/>
            <w:vAlign w:val="center"/>
          </w:tcPr>
          <w:p w:rsidR="00CE543C" w:rsidRDefault="00CE543C">
            <w:pPr>
              <w:pStyle w:val="ConsPlusNormal"/>
            </w:pPr>
            <w:r>
              <w:t>2015 - 2020 годы</w:t>
            </w:r>
          </w:p>
        </w:tc>
      </w:tr>
      <w:tr w:rsidR="00CE543C">
        <w:tc>
          <w:tcPr>
            <w:tcW w:w="1849" w:type="dxa"/>
            <w:vMerge w:val="restart"/>
          </w:tcPr>
          <w:p w:rsidR="00CE543C" w:rsidRDefault="00CE543C">
            <w:pPr>
              <w:pStyle w:val="ConsPlusNormal"/>
            </w:pPr>
            <w:r>
              <w:t>Объем и источники финансирования подпрограммы (с детализацией по годам реализации, тыс. рублей)</w:t>
            </w:r>
          </w:p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>Источники</w:t>
            </w:r>
          </w:p>
        </w:tc>
        <w:tc>
          <w:tcPr>
            <w:tcW w:w="1304" w:type="dxa"/>
            <w:gridSpan w:val="2"/>
            <w:vAlign w:val="center"/>
          </w:tcPr>
          <w:p w:rsidR="00CE543C" w:rsidRDefault="00CE543C">
            <w:pPr>
              <w:pStyle w:val="ConsPlusNormal"/>
            </w:pPr>
            <w:r>
              <w:t>Всего</w:t>
            </w:r>
          </w:p>
        </w:tc>
        <w:tc>
          <w:tcPr>
            <w:tcW w:w="1191" w:type="dxa"/>
            <w:gridSpan w:val="2"/>
            <w:vAlign w:val="center"/>
          </w:tcPr>
          <w:p w:rsidR="00CE543C" w:rsidRDefault="00CE543C">
            <w:pPr>
              <w:pStyle w:val="ConsPlusNormal"/>
            </w:pPr>
            <w:r>
              <w:t>2015 год</w:t>
            </w:r>
          </w:p>
        </w:tc>
        <w:tc>
          <w:tcPr>
            <w:tcW w:w="1191" w:type="dxa"/>
            <w:gridSpan w:val="2"/>
            <w:vAlign w:val="center"/>
          </w:tcPr>
          <w:p w:rsidR="00CE543C" w:rsidRDefault="00CE543C">
            <w:pPr>
              <w:pStyle w:val="ConsPlusNormal"/>
            </w:pPr>
            <w:r>
              <w:t>2016 год</w:t>
            </w:r>
          </w:p>
        </w:tc>
        <w:tc>
          <w:tcPr>
            <w:tcW w:w="1191" w:type="dxa"/>
            <w:gridSpan w:val="2"/>
            <w:vAlign w:val="center"/>
          </w:tcPr>
          <w:p w:rsidR="00CE543C" w:rsidRDefault="00CE543C">
            <w:pPr>
              <w:pStyle w:val="ConsPlusNormal"/>
            </w:pPr>
            <w:r>
              <w:t>2017 год</w:t>
            </w:r>
          </w:p>
        </w:tc>
        <w:tc>
          <w:tcPr>
            <w:tcW w:w="1267" w:type="dxa"/>
            <w:gridSpan w:val="2"/>
            <w:vAlign w:val="center"/>
          </w:tcPr>
          <w:p w:rsidR="00CE543C" w:rsidRDefault="00CE543C">
            <w:pPr>
              <w:pStyle w:val="ConsPlusNormal"/>
            </w:pPr>
            <w:r>
              <w:t>2018 год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</w:pPr>
            <w:r>
              <w:t>2019 год</w:t>
            </w:r>
          </w:p>
        </w:tc>
        <w:tc>
          <w:tcPr>
            <w:tcW w:w="1144" w:type="dxa"/>
            <w:vAlign w:val="center"/>
          </w:tcPr>
          <w:p w:rsidR="00CE543C" w:rsidRDefault="00CE543C">
            <w:pPr>
              <w:pStyle w:val="ConsPlusNormal"/>
            </w:pPr>
            <w:r>
              <w:t>2020 год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304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2658151,3</w:t>
            </w:r>
          </w:p>
        </w:tc>
        <w:tc>
          <w:tcPr>
            <w:tcW w:w="1191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449026,7</w:t>
            </w:r>
          </w:p>
        </w:tc>
        <w:tc>
          <w:tcPr>
            <w:tcW w:w="1191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854124,6</w:t>
            </w:r>
          </w:p>
        </w:tc>
        <w:tc>
          <w:tcPr>
            <w:tcW w:w="1191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625000,0</w:t>
            </w:r>
          </w:p>
        </w:tc>
        <w:tc>
          <w:tcPr>
            <w:tcW w:w="1267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730000,0</w:t>
            </w:r>
          </w:p>
        </w:tc>
        <w:tc>
          <w:tcPr>
            <w:tcW w:w="114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4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04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18541994,9</w:t>
            </w:r>
          </w:p>
        </w:tc>
        <w:tc>
          <w:tcPr>
            <w:tcW w:w="1191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2117619,5</w:t>
            </w:r>
          </w:p>
        </w:tc>
        <w:tc>
          <w:tcPr>
            <w:tcW w:w="1191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3609774,5</w:t>
            </w:r>
          </w:p>
        </w:tc>
        <w:tc>
          <w:tcPr>
            <w:tcW w:w="1191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2898611,2</w:t>
            </w:r>
          </w:p>
        </w:tc>
        <w:tc>
          <w:tcPr>
            <w:tcW w:w="1267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2799612,8</w:t>
            </w:r>
          </w:p>
        </w:tc>
        <w:tc>
          <w:tcPr>
            <w:tcW w:w="114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3056171,8</w:t>
            </w:r>
          </w:p>
        </w:tc>
        <w:tc>
          <w:tcPr>
            <w:tcW w:w="114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4060205,1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>местные бюджеты (по согласованию (прогноз)</w:t>
            </w:r>
          </w:p>
        </w:tc>
        <w:tc>
          <w:tcPr>
            <w:tcW w:w="1304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462146,0</w:t>
            </w:r>
          </w:p>
        </w:tc>
        <w:tc>
          <w:tcPr>
            <w:tcW w:w="1191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29359,9</w:t>
            </w:r>
          </w:p>
        </w:tc>
        <w:tc>
          <w:tcPr>
            <w:tcW w:w="1191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239662,0</w:t>
            </w:r>
          </w:p>
        </w:tc>
        <w:tc>
          <w:tcPr>
            <w:tcW w:w="1267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178390,2</w:t>
            </w:r>
          </w:p>
        </w:tc>
        <w:tc>
          <w:tcPr>
            <w:tcW w:w="114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7583,1</w:t>
            </w:r>
          </w:p>
        </w:tc>
        <w:tc>
          <w:tcPr>
            <w:tcW w:w="114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7150,8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304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2594209,2</w:t>
            </w:r>
          </w:p>
        </w:tc>
        <w:tc>
          <w:tcPr>
            <w:tcW w:w="1191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191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267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14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14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</w:tr>
      <w:tr w:rsidR="00CE543C">
        <w:tc>
          <w:tcPr>
            <w:tcW w:w="1849" w:type="dxa"/>
            <w:vMerge/>
          </w:tcPr>
          <w:p w:rsidR="00CE543C" w:rsidRDefault="00CE543C"/>
        </w:tc>
        <w:tc>
          <w:tcPr>
            <w:tcW w:w="3288" w:type="dxa"/>
            <w:vAlign w:val="center"/>
          </w:tcPr>
          <w:p w:rsidR="00CE543C" w:rsidRDefault="00CE543C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304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24256501,4</w:t>
            </w:r>
          </w:p>
        </w:tc>
        <w:tc>
          <w:tcPr>
            <w:tcW w:w="1191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2632646,2</w:t>
            </w:r>
          </w:p>
        </w:tc>
        <w:tc>
          <w:tcPr>
            <w:tcW w:w="1191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4493259,0</w:t>
            </w:r>
          </w:p>
        </w:tc>
        <w:tc>
          <w:tcPr>
            <w:tcW w:w="1191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3829273,2</w:t>
            </w:r>
          </w:p>
        </w:tc>
        <w:tc>
          <w:tcPr>
            <w:tcW w:w="1267" w:type="dxa"/>
            <w:gridSpan w:val="2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4528739,4</w:t>
            </w:r>
          </w:p>
        </w:tc>
        <w:tc>
          <w:tcPr>
            <w:tcW w:w="114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3884491,3</w:t>
            </w:r>
          </w:p>
        </w:tc>
        <w:tc>
          <w:tcPr>
            <w:tcW w:w="1144" w:type="dxa"/>
            <w:vAlign w:val="bottom"/>
          </w:tcPr>
          <w:p w:rsidR="00CE543C" w:rsidRDefault="00CE543C">
            <w:pPr>
              <w:pStyle w:val="ConsPlusNormal"/>
              <w:jc w:val="center"/>
            </w:pPr>
            <w:r>
              <w:t>4888092,3</w:t>
            </w:r>
          </w:p>
        </w:tc>
      </w:tr>
    </w:tbl>
    <w:p w:rsidR="00CE543C" w:rsidRDefault="00CE543C">
      <w:pPr>
        <w:sectPr w:rsidR="00CE543C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ind w:firstLine="540"/>
        <w:jc w:val="both"/>
      </w:pPr>
      <w:r>
        <w:t>--------------------------------</w:t>
      </w:r>
    </w:p>
    <w:p w:rsidR="00CE543C" w:rsidRDefault="00CE543C">
      <w:pPr>
        <w:pStyle w:val="ConsPlusNormal"/>
        <w:ind w:firstLine="540"/>
        <w:jc w:val="both"/>
      </w:pPr>
      <w:r>
        <w:t>&lt;*&gt; - Томская агломерация, образуемая крупнейшим городским округом Томск ("ядро агломерации") и муниципальными образованиями "Городской округ закрытое административно-территориальное образование Северск Томской области" и "Томский район" ("спутники"), - многокомпонентная система с интенсивными производственными, транспортными и культурными связями, в частности, с наличием "маятниковой" трудовой миграции населения в пределах одних суток.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right"/>
        <w:outlineLvl w:val="0"/>
      </w:pPr>
      <w:r>
        <w:t>Приложение N 6</w:t>
      </w:r>
    </w:p>
    <w:p w:rsidR="00CE543C" w:rsidRDefault="00CE543C">
      <w:pPr>
        <w:pStyle w:val="ConsPlusNormal"/>
        <w:jc w:val="right"/>
      </w:pPr>
      <w:r>
        <w:t>к постановлению</w:t>
      </w:r>
    </w:p>
    <w:p w:rsidR="00CE543C" w:rsidRDefault="00CE543C">
      <w:pPr>
        <w:pStyle w:val="ConsPlusNormal"/>
        <w:jc w:val="right"/>
      </w:pPr>
      <w:r>
        <w:t>Администрации Томской области</w:t>
      </w:r>
    </w:p>
    <w:p w:rsidR="00CE543C" w:rsidRDefault="00CE543C">
      <w:pPr>
        <w:pStyle w:val="ConsPlusNormal"/>
        <w:jc w:val="right"/>
      </w:pPr>
      <w:r>
        <w:t>от 27.01.2017 N 22а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center"/>
      </w:pPr>
      <w:bookmarkStart w:id="6" w:name="P2535"/>
      <w:bookmarkEnd w:id="6"/>
      <w:r>
        <w:t>1. Характеристика сферы реализации подпрограммы 2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ind w:firstLine="540"/>
        <w:jc w:val="both"/>
      </w:pPr>
      <w:r>
        <w:t>Общая протяженность сети автомобильных дорог общего пользования регионального или межмуниципального значения в Томской области на 01.01.2017 составляет 4120 км (приложение N 6 к государственной программе), в том числе:</w:t>
      </w:r>
    </w:p>
    <w:p w:rsidR="00CE543C" w:rsidRDefault="00CE543C">
      <w:pPr>
        <w:pStyle w:val="ConsPlusNormal"/>
        <w:ind w:firstLine="540"/>
        <w:jc w:val="both"/>
      </w:pPr>
      <w:r>
        <w:t>по техническим категориям:</w:t>
      </w:r>
    </w:p>
    <w:p w:rsidR="00CE543C" w:rsidRDefault="00CE543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624"/>
        <w:gridCol w:w="680"/>
        <w:gridCol w:w="680"/>
        <w:gridCol w:w="680"/>
        <w:gridCol w:w="737"/>
        <w:gridCol w:w="784"/>
        <w:gridCol w:w="624"/>
        <w:gridCol w:w="680"/>
        <w:gridCol w:w="680"/>
      </w:tblGrid>
      <w:tr w:rsidR="00CE543C">
        <w:tc>
          <w:tcPr>
            <w:tcW w:w="1248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I категория</w:t>
            </w:r>
          </w:p>
        </w:tc>
        <w:tc>
          <w:tcPr>
            <w:tcW w:w="1360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II категория</w:t>
            </w:r>
          </w:p>
        </w:tc>
        <w:tc>
          <w:tcPr>
            <w:tcW w:w="1417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III категория</w:t>
            </w:r>
          </w:p>
        </w:tc>
        <w:tc>
          <w:tcPr>
            <w:tcW w:w="1408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IV категория</w:t>
            </w:r>
          </w:p>
        </w:tc>
        <w:tc>
          <w:tcPr>
            <w:tcW w:w="1360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V категория</w:t>
            </w:r>
          </w:p>
        </w:tc>
      </w:tr>
      <w:tr w:rsidR="00CE543C">
        <w:tc>
          <w:tcPr>
            <w:tcW w:w="6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6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6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%</w:t>
            </w:r>
          </w:p>
        </w:tc>
      </w:tr>
      <w:tr w:rsidR="00CE543C">
        <w:tc>
          <w:tcPr>
            <w:tcW w:w="6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13,4</w:t>
            </w:r>
          </w:p>
        </w:tc>
        <w:tc>
          <w:tcPr>
            <w:tcW w:w="6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91,9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1415</w:t>
            </w:r>
          </w:p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34,35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2225,7</w:t>
            </w:r>
          </w:p>
        </w:tc>
        <w:tc>
          <w:tcPr>
            <w:tcW w:w="6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54,0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374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9,1</w:t>
            </w:r>
          </w:p>
        </w:tc>
      </w:tr>
    </w:tbl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ind w:firstLine="540"/>
        <w:jc w:val="both"/>
      </w:pPr>
      <w:r>
        <w:t>по типам покрытий:</w:t>
      </w:r>
    </w:p>
    <w:p w:rsidR="00CE543C" w:rsidRDefault="00CE543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7"/>
        <w:gridCol w:w="1361"/>
        <w:gridCol w:w="1361"/>
        <w:gridCol w:w="1361"/>
        <w:gridCol w:w="1020"/>
        <w:gridCol w:w="1077"/>
        <w:gridCol w:w="794"/>
        <w:gridCol w:w="680"/>
      </w:tblGrid>
      <w:tr w:rsidR="00CE543C">
        <w:tc>
          <w:tcPr>
            <w:tcW w:w="2778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Цементобетонное покрытие</w:t>
            </w:r>
          </w:p>
        </w:tc>
        <w:tc>
          <w:tcPr>
            <w:tcW w:w="2722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Асфальтобетонное покрытие</w:t>
            </w:r>
          </w:p>
        </w:tc>
        <w:tc>
          <w:tcPr>
            <w:tcW w:w="2097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Гравийное покрытие</w:t>
            </w:r>
          </w:p>
        </w:tc>
        <w:tc>
          <w:tcPr>
            <w:tcW w:w="1474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Грунт</w:t>
            </w:r>
          </w:p>
        </w:tc>
      </w:tr>
      <w:tr w:rsidR="00CE543C">
        <w:tc>
          <w:tcPr>
            <w:tcW w:w="141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36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6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36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%</w:t>
            </w:r>
          </w:p>
        </w:tc>
      </w:tr>
      <w:tr w:rsidR="00CE543C">
        <w:tc>
          <w:tcPr>
            <w:tcW w:w="141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33,8</w:t>
            </w:r>
          </w:p>
        </w:tc>
        <w:tc>
          <w:tcPr>
            <w:tcW w:w="136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0,82</w:t>
            </w:r>
          </w:p>
        </w:tc>
        <w:tc>
          <w:tcPr>
            <w:tcW w:w="136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1847,0</w:t>
            </w:r>
          </w:p>
        </w:tc>
        <w:tc>
          <w:tcPr>
            <w:tcW w:w="136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44,83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1501,6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36,45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737,6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17,9</w:t>
            </w:r>
          </w:p>
        </w:tc>
      </w:tr>
    </w:tbl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ind w:firstLine="540"/>
        <w:jc w:val="both"/>
      </w:pPr>
      <w:r>
        <w:t>Общее количество мостов и путепроводов в Томской области по состоянию на 01.01.2017 составляет 197 шт. общей протяженностью 12471 п. м, в том числе 122 шт. (6619 п. м) железобетонных, 36 шт. (4855 п. м) металлических и 39 шт. (997 п. м) деревянных. Кроме того, в зимнее время сооружаются 19 ледовых переправ длиной 9086,71 м.</w:t>
      </w:r>
    </w:p>
    <w:p w:rsidR="00CE543C" w:rsidRDefault="00CE543C">
      <w:pPr>
        <w:pStyle w:val="ConsPlusNormal"/>
        <w:ind w:firstLine="540"/>
        <w:jc w:val="both"/>
      </w:pPr>
      <w:r>
        <w:t>В настоящее время основная доля автомобильных дорог и мостовых сооружений на них требует увеличения прочностных характеристик по причине ускоренного разрушения дорожных конструкций и снижения сроков службы между ремонтами вследствие увеличения в составе транспортных потоков доли тяжелых автомобилей и автопоездов. Сеть автомобильных дорог общего пользования регионального или межмуниципального значения имеет недостаточную плотность, 198 сельских населенных пунктов с численностью 36,7 тыс. человек не имеют связи по дорогам с твердым покрытием с сетью дорог общего пользования, техническое состояние значительной части автомобильных дорог по своим параметрам не соответствует техническим нормам и возросшей интенсивности движения.</w:t>
      </w:r>
    </w:p>
    <w:p w:rsidR="00CE543C" w:rsidRDefault="00CE543C">
      <w:pPr>
        <w:pStyle w:val="ConsPlusNormal"/>
        <w:ind w:firstLine="540"/>
        <w:jc w:val="both"/>
      </w:pPr>
      <w:r>
        <w:lastRenderedPageBreak/>
        <w:t>Из 197 мостов, находящихся на дорогах общего пользования в Томской области, 38 мостов не соответствуют нормативным техническим характеристикам по состоянию и безопасности, что существенно снижает пропускную способность и безопасность автодорожной сети. В ближайшие годы должны быть предприняты серьезные меры по ремонту и капитальному ремонту искусственных сооружений.</w:t>
      </w:r>
    </w:p>
    <w:p w:rsidR="00CE543C" w:rsidRDefault="00CE543C">
      <w:pPr>
        <w:pStyle w:val="ConsPlusNormal"/>
        <w:ind w:firstLine="540"/>
        <w:jc w:val="both"/>
      </w:pPr>
      <w:r>
        <w:t>Состояние некоторых мостов не может быть доведено до нормативных требований путем проведения капитального ремонта, то есть мосты являются непригодными для ремонта и подлежат замене новыми.</w:t>
      </w:r>
    </w:p>
    <w:p w:rsidR="00CE543C" w:rsidRDefault="00CE543C">
      <w:pPr>
        <w:pStyle w:val="ConsPlusNormal"/>
        <w:ind w:firstLine="540"/>
        <w:jc w:val="both"/>
      </w:pPr>
      <w:r>
        <w:t>На 01.01.2017 около 74% протяженности автомобильных дорог регионального или межмуниципального и местного значения не соответствуют нормативным требованиям по транспортно-эксплуатационному состоянию, что приводит к повышению себестоимости автомобильных перевозок и снижению конкурентоспособности продукции предприятий.</w:t>
      </w:r>
    </w:p>
    <w:p w:rsidR="00CE543C" w:rsidRDefault="00CE543C">
      <w:pPr>
        <w:pStyle w:val="ConsPlusNormal"/>
        <w:ind w:firstLine="540"/>
        <w:jc w:val="both"/>
      </w:pPr>
      <w:r>
        <w:t>Более половины автомобильных дорог местного значения не имеют твердого покрытия. На территории, не имеющей выхода на сеть автомобильных дорог общего пользования, 198 населенных пункта области не обеспечены круглогодичной связью с дорожной сетью общего пользования.</w:t>
      </w:r>
    </w:p>
    <w:p w:rsidR="00CE543C" w:rsidRDefault="00CE543C">
      <w:pPr>
        <w:pStyle w:val="ConsPlusNormal"/>
        <w:ind w:firstLine="540"/>
        <w:jc w:val="both"/>
      </w:pPr>
      <w:r>
        <w:t>Опережение роста интенсивности движения по сравнению с увеличением протяженности и пропускной способности автомобильных дорог приводит к росту уровня аварийности на автомобильных дорогах общего пользования.</w:t>
      </w:r>
    </w:p>
    <w:p w:rsidR="00CE543C" w:rsidRDefault="00CE543C">
      <w:pPr>
        <w:pStyle w:val="ConsPlusNormal"/>
        <w:ind w:firstLine="540"/>
        <w:jc w:val="both"/>
      </w:pPr>
      <w:r>
        <w:t>Недостаточный уровень развития дорожной сети, в том числе и улично-дорожной сети населенных пунктов, приводит к значительным потерям для экономики и населения и является одним из наиболее существенных инфраструктурных ограничений темпов социально-экономического развития области.</w:t>
      </w:r>
    </w:p>
    <w:p w:rsidR="00CE543C" w:rsidRDefault="00CE543C">
      <w:pPr>
        <w:pStyle w:val="ConsPlusNormal"/>
        <w:ind w:firstLine="540"/>
        <w:jc w:val="both"/>
      </w:pPr>
      <w:r>
        <w:t>В соответствии с Поручением Президента Российской Федерации от 22.12.2012 N Пр-3410 и Поручением Правительства Российской Федерации от 28.12.2012 N ДМ-П13-8043 одним из приоритетных направлений развития дорожного хозяйства определено удвоение объемов строительства и реконструкции автомобильных дорог общего пользования в период 2013 - 2022 годов по сравнению с объемами строительства и реконструкции в период 2003 - 2012 годов.</w:t>
      </w:r>
    </w:p>
    <w:p w:rsidR="00CE543C" w:rsidRDefault="00CE543C">
      <w:pPr>
        <w:pStyle w:val="ConsPlusNormal"/>
        <w:ind w:firstLine="540"/>
        <w:jc w:val="both"/>
      </w:pPr>
      <w:r>
        <w:t>За период 2003 - 2012 годов в Томской области введено в эксплуатацию после строительства и реконструкции 205,67 км автомобильных дорог общего пользования, софинансирование из федерального бюджета составило 5120,0 млн рублей.</w:t>
      </w:r>
    </w:p>
    <w:p w:rsidR="00CE543C" w:rsidRDefault="00CE543C">
      <w:pPr>
        <w:pStyle w:val="ConsPlusNormal"/>
        <w:ind w:firstLine="540"/>
        <w:jc w:val="both"/>
      </w:pPr>
      <w:r>
        <w:t>За период 2013 - 2022 годов запланировано ввести в эксплуатацию 411,34 км автомобильных дорог общего пользования. Учитывая финансовые возможности дорожного фонда Томской области, для обеспечения заявленного прироста необходимо выделение дополнительного финансирования (субсидирования) из федерального бюджета.</w:t>
      </w:r>
    </w:p>
    <w:p w:rsidR="00CE543C" w:rsidRDefault="00CE543C">
      <w:pPr>
        <w:pStyle w:val="ConsPlusNormal"/>
        <w:ind w:firstLine="540"/>
        <w:jc w:val="both"/>
      </w:pPr>
      <w:r>
        <w:t>Согласно Поручению Президента Российской Федерации от 05.08.2015 N Пр-1572 по увеличению доли автомобильных дорог общего пользования регионального и межмуниципального значения, отвечающих нормативным требованиям, за период 2015 - 2016 годов доля автомобильных дорог, отвечающих нормативным требованиям, увеличилась до 26,44% и до 2020 года планируется ее увеличение до 28,0%.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sectPr w:rsidR="00CE543C">
          <w:pgSz w:w="11905" w:h="16838"/>
          <w:pgMar w:top="1134" w:right="850" w:bottom="1134" w:left="1701" w:header="0" w:footer="0" w:gutter="0"/>
          <w:cols w:space="720"/>
        </w:sectPr>
      </w:pPr>
    </w:p>
    <w:p w:rsidR="00CE543C" w:rsidRDefault="00CE543C">
      <w:pPr>
        <w:pStyle w:val="ConsPlusNormal"/>
        <w:jc w:val="right"/>
        <w:outlineLvl w:val="0"/>
      </w:pPr>
      <w:r>
        <w:lastRenderedPageBreak/>
        <w:t>Приложение N 7</w:t>
      </w:r>
    </w:p>
    <w:p w:rsidR="00CE543C" w:rsidRDefault="00CE543C">
      <w:pPr>
        <w:pStyle w:val="ConsPlusNormal"/>
        <w:jc w:val="right"/>
      </w:pPr>
      <w:r>
        <w:t>к постановлению</w:t>
      </w:r>
    </w:p>
    <w:p w:rsidR="00CE543C" w:rsidRDefault="00CE543C">
      <w:pPr>
        <w:pStyle w:val="ConsPlusNormal"/>
        <w:jc w:val="right"/>
      </w:pPr>
      <w:r>
        <w:t>Администрации Томской области</w:t>
      </w:r>
    </w:p>
    <w:p w:rsidR="00CE543C" w:rsidRDefault="00CE543C">
      <w:pPr>
        <w:pStyle w:val="ConsPlusNormal"/>
        <w:jc w:val="right"/>
      </w:pPr>
      <w:r>
        <w:t>от 27.01.2017 N 22а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center"/>
      </w:pPr>
      <w:bookmarkStart w:id="7" w:name="P2611"/>
      <w:bookmarkEnd w:id="7"/>
      <w:r>
        <w:t>2. Перечень показателей цели и задач подпрограммы 2</w:t>
      </w:r>
    </w:p>
    <w:p w:rsidR="00CE543C" w:rsidRDefault="00CE543C">
      <w:pPr>
        <w:pStyle w:val="ConsPlusNormal"/>
        <w:jc w:val="center"/>
      </w:pPr>
      <w:r>
        <w:t>и сведения о порядке сбора информации</w:t>
      </w:r>
    </w:p>
    <w:p w:rsidR="00CE543C" w:rsidRDefault="00CE543C">
      <w:pPr>
        <w:pStyle w:val="ConsPlusNormal"/>
        <w:jc w:val="center"/>
      </w:pPr>
      <w:r>
        <w:t>по показателям и методике их расчета</w:t>
      </w:r>
    </w:p>
    <w:p w:rsidR="00CE543C" w:rsidRDefault="00CE543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2211"/>
        <w:gridCol w:w="737"/>
        <w:gridCol w:w="964"/>
        <w:gridCol w:w="964"/>
        <w:gridCol w:w="1714"/>
        <w:gridCol w:w="2041"/>
        <w:gridCol w:w="1684"/>
        <w:gridCol w:w="1531"/>
        <w:gridCol w:w="1361"/>
      </w:tblGrid>
      <w:tr w:rsidR="00CE543C">
        <w:tc>
          <w:tcPr>
            <w:tcW w:w="3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N</w:t>
            </w:r>
          </w:p>
          <w:p w:rsidR="00CE543C" w:rsidRDefault="00CE543C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221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Пункт Федерального </w:t>
            </w:r>
            <w:hyperlink r:id="rId38" w:history="1">
              <w:r>
                <w:rPr>
                  <w:color w:val="0000FF"/>
                </w:rPr>
                <w:t>плана</w:t>
              </w:r>
            </w:hyperlink>
            <w:r>
              <w:t xml:space="preserve"> статистических работ</w:t>
            </w:r>
          </w:p>
        </w:tc>
        <w:tc>
          <w:tcPr>
            <w:tcW w:w="9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71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Временные характеристики показателя</w:t>
            </w:r>
          </w:p>
        </w:tc>
        <w:tc>
          <w:tcPr>
            <w:tcW w:w="204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Алгоритм формирования (формула) расчета показателя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53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  <w:tc>
          <w:tcPr>
            <w:tcW w:w="136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Дата получения фактического значения показателя</w:t>
            </w:r>
          </w:p>
        </w:tc>
      </w:tr>
      <w:tr w:rsidR="00CE543C">
        <w:tc>
          <w:tcPr>
            <w:tcW w:w="3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1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1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04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6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3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36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</w:t>
            </w:r>
          </w:p>
        </w:tc>
      </w:tr>
      <w:tr w:rsidR="00CE543C">
        <w:tc>
          <w:tcPr>
            <w:tcW w:w="13601" w:type="dxa"/>
            <w:gridSpan w:val="10"/>
          </w:tcPr>
          <w:p w:rsidR="00CE543C" w:rsidRDefault="00CE543C">
            <w:pPr>
              <w:pStyle w:val="ConsPlusNormal"/>
              <w:outlineLvl w:val="1"/>
            </w:pPr>
            <w:r>
              <w:t>Показатели задачи 1 подпрограммы 2</w:t>
            </w:r>
          </w:p>
        </w:tc>
      </w:tr>
      <w:tr w:rsidR="00CE543C">
        <w:tc>
          <w:tcPr>
            <w:tcW w:w="394" w:type="dxa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11" w:type="dxa"/>
          </w:tcPr>
          <w:p w:rsidR="00CE543C" w:rsidRDefault="00CE543C">
            <w:pPr>
              <w:pStyle w:val="ConsPlusNormal"/>
            </w:pPr>
            <w:r>
              <w:t>Протяженность автомобильных дорог общего пользования, введенных в эксплуатацию после строительства и реконструкции</w:t>
            </w:r>
          </w:p>
        </w:tc>
        <w:tc>
          <w:tcPr>
            <w:tcW w:w="737" w:type="dxa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714" w:type="dxa"/>
          </w:tcPr>
          <w:p w:rsidR="00CE543C" w:rsidRDefault="00CE543C">
            <w:pPr>
              <w:pStyle w:val="ConsPlusNormal"/>
              <w:jc w:val="center"/>
            </w:pPr>
            <w:r>
              <w:t>за отчетный период накопительно с начала года</w:t>
            </w:r>
          </w:p>
        </w:tc>
        <w:tc>
          <w:tcPr>
            <w:tcW w:w="2041" w:type="dxa"/>
          </w:tcPr>
          <w:p w:rsidR="00CE543C" w:rsidRDefault="00CE543C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</w:tcPr>
          <w:p w:rsidR="00CE543C" w:rsidRDefault="00CE543C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531" w:type="dxa"/>
          </w:tcPr>
          <w:p w:rsidR="00CE543C" w:rsidRDefault="00CE543C">
            <w:pPr>
              <w:pStyle w:val="ConsPlusNormal"/>
              <w:jc w:val="center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361" w:type="dxa"/>
          </w:tcPr>
          <w:p w:rsidR="00CE543C" w:rsidRDefault="00CE543C">
            <w:pPr>
              <w:pStyle w:val="ConsPlusNormal"/>
              <w:jc w:val="center"/>
            </w:pPr>
            <w:r>
              <w:t>Январь года, следующего за отчетным годом</w:t>
            </w:r>
          </w:p>
        </w:tc>
      </w:tr>
      <w:tr w:rsidR="00CE543C">
        <w:tc>
          <w:tcPr>
            <w:tcW w:w="394" w:type="dxa"/>
          </w:tcPr>
          <w:p w:rsidR="00CE543C" w:rsidRDefault="00CE543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11" w:type="dxa"/>
          </w:tcPr>
          <w:p w:rsidR="00CE543C" w:rsidRDefault="00CE543C">
            <w:pPr>
              <w:pStyle w:val="ConsPlusNormal"/>
            </w:pPr>
            <w:r>
              <w:t>Количество построенных и реконструированных мостовых переходов</w:t>
            </w:r>
          </w:p>
        </w:tc>
        <w:tc>
          <w:tcPr>
            <w:tcW w:w="737" w:type="dxa"/>
          </w:tcPr>
          <w:p w:rsidR="00CE543C" w:rsidRDefault="00CE543C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714" w:type="dxa"/>
          </w:tcPr>
          <w:p w:rsidR="00CE543C" w:rsidRDefault="00CE543C">
            <w:pPr>
              <w:pStyle w:val="ConsPlusNormal"/>
              <w:jc w:val="center"/>
            </w:pPr>
            <w:r>
              <w:t>за отчетный период накопительно с начала года</w:t>
            </w:r>
          </w:p>
        </w:tc>
        <w:tc>
          <w:tcPr>
            <w:tcW w:w="2041" w:type="dxa"/>
          </w:tcPr>
          <w:p w:rsidR="00CE543C" w:rsidRDefault="00CE543C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</w:tcPr>
          <w:p w:rsidR="00CE543C" w:rsidRDefault="00CE543C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531" w:type="dxa"/>
          </w:tcPr>
          <w:p w:rsidR="00CE543C" w:rsidRDefault="00CE543C">
            <w:pPr>
              <w:pStyle w:val="ConsPlusNormal"/>
              <w:jc w:val="center"/>
            </w:pPr>
            <w:r>
              <w:t>ОГКУ "Томскавтодор"</w:t>
            </w:r>
          </w:p>
        </w:tc>
        <w:tc>
          <w:tcPr>
            <w:tcW w:w="1361" w:type="dxa"/>
          </w:tcPr>
          <w:p w:rsidR="00CE543C" w:rsidRDefault="00CE543C">
            <w:pPr>
              <w:pStyle w:val="ConsPlusNormal"/>
              <w:jc w:val="center"/>
            </w:pPr>
            <w:r>
              <w:t>Январь года, следующего за отчетным годом</w:t>
            </w:r>
          </w:p>
        </w:tc>
      </w:tr>
      <w:tr w:rsidR="00CE543C">
        <w:tc>
          <w:tcPr>
            <w:tcW w:w="394" w:type="dxa"/>
          </w:tcPr>
          <w:p w:rsidR="00CE543C" w:rsidRDefault="00CE543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11" w:type="dxa"/>
          </w:tcPr>
          <w:p w:rsidR="00CE543C" w:rsidRDefault="00CE543C">
            <w:pPr>
              <w:pStyle w:val="ConsPlusNormal"/>
            </w:pPr>
            <w:r>
              <w:t xml:space="preserve">Объем инвестиций на </w:t>
            </w:r>
            <w:r>
              <w:lastRenderedPageBreak/>
              <w:t>техническое перевооружение и строительство автомобильных дорог общего пользования из бюджетов всех уровней</w:t>
            </w:r>
          </w:p>
        </w:tc>
        <w:tc>
          <w:tcPr>
            <w:tcW w:w="737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 xml:space="preserve">тыс. </w:t>
            </w:r>
            <w:r>
              <w:lastRenderedPageBreak/>
              <w:t>руб.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714" w:type="dxa"/>
          </w:tcPr>
          <w:p w:rsidR="00CE543C" w:rsidRDefault="00CE543C">
            <w:pPr>
              <w:pStyle w:val="ConsPlusNormal"/>
              <w:jc w:val="center"/>
            </w:pPr>
            <w:r>
              <w:t xml:space="preserve">за отчетный </w:t>
            </w:r>
            <w:r>
              <w:lastRenderedPageBreak/>
              <w:t>период</w:t>
            </w:r>
          </w:p>
        </w:tc>
        <w:tc>
          <w:tcPr>
            <w:tcW w:w="2041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Подсчет</w:t>
            </w:r>
          </w:p>
        </w:tc>
        <w:tc>
          <w:tcPr>
            <w:tcW w:w="1684" w:type="dxa"/>
          </w:tcPr>
          <w:p w:rsidR="00CE543C" w:rsidRDefault="00CE543C">
            <w:pPr>
              <w:pStyle w:val="ConsPlusNormal"/>
              <w:jc w:val="center"/>
            </w:pPr>
            <w:r>
              <w:t xml:space="preserve">Финансовая </w:t>
            </w:r>
            <w:r>
              <w:lastRenderedPageBreak/>
              <w:t>отчетность</w:t>
            </w:r>
          </w:p>
        </w:tc>
        <w:tc>
          <w:tcPr>
            <w:tcW w:w="1531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 xml:space="preserve">Департамент </w:t>
            </w:r>
            <w:r>
              <w:lastRenderedPageBreak/>
              <w:t>транспорта, дорожной деятельности и связи Томской области</w:t>
            </w:r>
          </w:p>
        </w:tc>
        <w:tc>
          <w:tcPr>
            <w:tcW w:w="1361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 xml:space="preserve">Февраль </w:t>
            </w:r>
            <w:r>
              <w:lastRenderedPageBreak/>
              <w:t>года, следующего за отчетным годом</w:t>
            </w:r>
          </w:p>
        </w:tc>
      </w:tr>
      <w:tr w:rsidR="00CE543C">
        <w:tc>
          <w:tcPr>
            <w:tcW w:w="13601" w:type="dxa"/>
            <w:gridSpan w:val="10"/>
          </w:tcPr>
          <w:p w:rsidR="00CE543C" w:rsidRDefault="00CE543C">
            <w:pPr>
              <w:pStyle w:val="ConsPlusNormal"/>
              <w:outlineLvl w:val="1"/>
            </w:pPr>
            <w:r>
              <w:lastRenderedPageBreak/>
              <w:t>Показатели задачи 2 подпрограммы 2</w:t>
            </w:r>
          </w:p>
        </w:tc>
      </w:tr>
      <w:tr w:rsidR="00CE543C">
        <w:tc>
          <w:tcPr>
            <w:tcW w:w="394" w:type="dxa"/>
          </w:tcPr>
          <w:p w:rsidR="00CE543C" w:rsidRDefault="00CE543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11" w:type="dxa"/>
          </w:tcPr>
          <w:p w:rsidR="00CE543C" w:rsidRDefault="00CE543C">
            <w:pPr>
              <w:pStyle w:val="ConsPlusNormal"/>
            </w:pPr>
            <w:r>
              <w:t>Доля протяженности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в общей протяженности автомобильных дорог общего пользования регионального или межмуниципального значения</w:t>
            </w:r>
          </w:p>
        </w:tc>
        <w:tc>
          <w:tcPr>
            <w:tcW w:w="737" w:type="dxa"/>
          </w:tcPr>
          <w:p w:rsidR="00CE543C" w:rsidRDefault="00CE543C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hyperlink r:id="rId39" w:history="1">
              <w:r>
                <w:rPr>
                  <w:color w:val="0000FF"/>
                </w:rPr>
                <w:t>2.4.9</w:t>
              </w:r>
            </w:hyperlink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14" w:type="dxa"/>
          </w:tcPr>
          <w:p w:rsidR="00CE543C" w:rsidRDefault="00CE543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41" w:type="dxa"/>
          </w:tcPr>
          <w:p w:rsidR="00CE543C" w:rsidRDefault="00CE543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84" w:type="dxa"/>
          </w:tcPr>
          <w:p w:rsidR="00CE543C" w:rsidRDefault="00CE543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</w:tcPr>
          <w:p w:rsidR="00CE543C" w:rsidRDefault="00CE543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</w:tcPr>
          <w:p w:rsidR="00CE543C" w:rsidRDefault="00CE543C">
            <w:pPr>
              <w:pStyle w:val="ConsPlusNormal"/>
              <w:jc w:val="center"/>
            </w:pPr>
            <w:r>
              <w:t>-</w:t>
            </w:r>
          </w:p>
        </w:tc>
      </w:tr>
      <w:tr w:rsidR="00CE543C">
        <w:tc>
          <w:tcPr>
            <w:tcW w:w="13601" w:type="dxa"/>
            <w:gridSpan w:val="10"/>
          </w:tcPr>
          <w:p w:rsidR="00CE543C" w:rsidRDefault="00CE543C">
            <w:pPr>
              <w:pStyle w:val="ConsPlusNormal"/>
              <w:outlineLvl w:val="1"/>
            </w:pPr>
            <w:r>
              <w:t>Показатели задачи 3 подпрограммы 2</w:t>
            </w:r>
          </w:p>
        </w:tc>
      </w:tr>
      <w:tr w:rsidR="00CE543C">
        <w:tc>
          <w:tcPr>
            <w:tcW w:w="394" w:type="dxa"/>
          </w:tcPr>
          <w:p w:rsidR="00CE543C" w:rsidRDefault="00CE543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211" w:type="dxa"/>
          </w:tcPr>
          <w:p w:rsidR="00CE543C" w:rsidRDefault="00CE543C">
            <w:pPr>
              <w:pStyle w:val="ConsPlusNormal"/>
            </w:pPr>
            <w:r>
              <w:t xml:space="preserve">Наличие случаев временного прекращения </w:t>
            </w:r>
            <w:r>
              <w:lastRenderedPageBreak/>
              <w:t>движения общественного транспорта по автомобильным дорогам общего пользования регионального или межмуниципального значения</w:t>
            </w:r>
          </w:p>
        </w:tc>
        <w:tc>
          <w:tcPr>
            <w:tcW w:w="737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ед.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714" w:type="dxa"/>
          </w:tcPr>
          <w:p w:rsidR="00CE543C" w:rsidRDefault="00CE543C">
            <w:pPr>
              <w:pStyle w:val="ConsPlusNormal"/>
              <w:jc w:val="center"/>
            </w:pPr>
            <w:r>
              <w:t xml:space="preserve">за отчетный период накопительно с </w:t>
            </w:r>
            <w:r>
              <w:lastRenderedPageBreak/>
              <w:t>начала года</w:t>
            </w:r>
          </w:p>
        </w:tc>
        <w:tc>
          <w:tcPr>
            <w:tcW w:w="2041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Подсчет</w:t>
            </w:r>
          </w:p>
        </w:tc>
        <w:tc>
          <w:tcPr>
            <w:tcW w:w="1684" w:type="dxa"/>
          </w:tcPr>
          <w:p w:rsidR="00CE543C" w:rsidRDefault="00CE543C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531" w:type="dxa"/>
          </w:tcPr>
          <w:p w:rsidR="00CE543C" w:rsidRDefault="00CE543C">
            <w:pPr>
              <w:pStyle w:val="ConsPlusNormal"/>
              <w:jc w:val="center"/>
            </w:pPr>
            <w:r>
              <w:t>ОГКУ "Томскавтодор"</w:t>
            </w:r>
          </w:p>
        </w:tc>
        <w:tc>
          <w:tcPr>
            <w:tcW w:w="1361" w:type="dxa"/>
          </w:tcPr>
          <w:p w:rsidR="00CE543C" w:rsidRDefault="00CE543C">
            <w:pPr>
              <w:pStyle w:val="ConsPlusNormal"/>
              <w:jc w:val="center"/>
            </w:pPr>
            <w:r>
              <w:t xml:space="preserve">Январь года, следующего за отчетным </w:t>
            </w:r>
            <w:r>
              <w:lastRenderedPageBreak/>
              <w:t>годом</w:t>
            </w:r>
          </w:p>
        </w:tc>
      </w:tr>
      <w:tr w:rsidR="00CE543C">
        <w:tc>
          <w:tcPr>
            <w:tcW w:w="13601" w:type="dxa"/>
            <w:gridSpan w:val="10"/>
          </w:tcPr>
          <w:p w:rsidR="00CE543C" w:rsidRDefault="00CE543C">
            <w:pPr>
              <w:pStyle w:val="ConsPlusNormal"/>
              <w:outlineLvl w:val="1"/>
            </w:pPr>
            <w:r>
              <w:lastRenderedPageBreak/>
              <w:t>Показатели задачи 4 подпрограммы 2</w:t>
            </w:r>
          </w:p>
        </w:tc>
      </w:tr>
      <w:tr w:rsidR="00CE543C">
        <w:tc>
          <w:tcPr>
            <w:tcW w:w="394" w:type="dxa"/>
          </w:tcPr>
          <w:p w:rsidR="00CE543C" w:rsidRDefault="00CE543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211" w:type="dxa"/>
          </w:tcPr>
          <w:p w:rsidR="00CE543C" w:rsidRDefault="00CE543C">
            <w:pPr>
              <w:pStyle w:val="ConsPlusNormal"/>
            </w:pPr>
            <w:r>
              <w:t>Прирост протяженности автомобильных дорог общего пользования, соответствующих нормативному транспортно-эксплуатационному состоянию за счет средств межбюджетного трансферта</w:t>
            </w:r>
          </w:p>
        </w:tc>
        <w:tc>
          <w:tcPr>
            <w:tcW w:w="737" w:type="dxa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714" w:type="dxa"/>
          </w:tcPr>
          <w:p w:rsidR="00CE543C" w:rsidRDefault="00CE543C">
            <w:pPr>
              <w:pStyle w:val="ConsPlusNormal"/>
              <w:jc w:val="center"/>
            </w:pPr>
            <w:r>
              <w:t>за отчетный период накопительно с начала года</w:t>
            </w:r>
          </w:p>
        </w:tc>
        <w:tc>
          <w:tcPr>
            <w:tcW w:w="2041" w:type="dxa"/>
          </w:tcPr>
          <w:p w:rsidR="00CE543C" w:rsidRDefault="00CE543C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</w:tcPr>
          <w:p w:rsidR="00CE543C" w:rsidRDefault="00CE543C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531" w:type="dxa"/>
          </w:tcPr>
          <w:p w:rsidR="00CE543C" w:rsidRDefault="00CE543C">
            <w:pPr>
              <w:pStyle w:val="ConsPlusNormal"/>
              <w:jc w:val="center"/>
            </w:pPr>
            <w:r>
              <w:t>ОГКУ "Томскавтодор"</w:t>
            </w:r>
          </w:p>
        </w:tc>
        <w:tc>
          <w:tcPr>
            <w:tcW w:w="1361" w:type="dxa"/>
          </w:tcPr>
          <w:p w:rsidR="00CE543C" w:rsidRDefault="00CE543C">
            <w:pPr>
              <w:pStyle w:val="ConsPlusNormal"/>
              <w:jc w:val="center"/>
            </w:pPr>
            <w:r>
              <w:t>Январь года, следующего за отчетным годом</w:t>
            </w:r>
          </w:p>
        </w:tc>
      </w:tr>
      <w:tr w:rsidR="00CE543C">
        <w:tc>
          <w:tcPr>
            <w:tcW w:w="13601" w:type="dxa"/>
            <w:gridSpan w:val="10"/>
          </w:tcPr>
          <w:p w:rsidR="00CE543C" w:rsidRDefault="00CE543C">
            <w:pPr>
              <w:pStyle w:val="ConsPlusNormal"/>
              <w:outlineLvl w:val="1"/>
            </w:pPr>
            <w:r>
              <w:t>Показатели задачи 5 подпрограммы 2</w:t>
            </w:r>
          </w:p>
        </w:tc>
      </w:tr>
      <w:tr w:rsidR="00CE543C">
        <w:tc>
          <w:tcPr>
            <w:tcW w:w="394" w:type="dxa"/>
          </w:tcPr>
          <w:p w:rsidR="00CE543C" w:rsidRDefault="00CE543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211" w:type="dxa"/>
          </w:tcPr>
          <w:p w:rsidR="00CE543C" w:rsidRDefault="00CE543C">
            <w:pPr>
              <w:pStyle w:val="ConsPlusNormal"/>
            </w:pPr>
            <w:r>
              <w:t xml:space="preserve">Доля отремонтированных автомобильных дорог общего пользования местного значения в общей протяженности </w:t>
            </w:r>
            <w:r>
              <w:lastRenderedPageBreak/>
              <w:t>автомобильных дорог общего пользования местного значения</w:t>
            </w:r>
          </w:p>
        </w:tc>
        <w:tc>
          <w:tcPr>
            <w:tcW w:w="737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%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714" w:type="dxa"/>
          </w:tcPr>
          <w:p w:rsidR="00CE543C" w:rsidRDefault="00CE543C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2041" w:type="dxa"/>
          </w:tcPr>
          <w:p w:rsidR="00CE543C" w:rsidRDefault="00CE543C">
            <w:pPr>
              <w:pStyle w:val="ConsPlusNormal"/>
              <w:jc w:val="center"/>
            </w:pPr>
            <w:r>
              <w:t>Потр. / Побщ. x 100, где:</w:t>
            </w:r>
          </w:p>
          <w:p w:rsidR="00CE543C" w:rsidRDefault="00CE543C">
            <w:pPr>
              <w:pStyle w:val="ConsPlusNormal"/>
              <w:jc w:val="center"/>
            </w:pPr>
            <w:r>
              <w:t>Потр. - протяженность отремонтированных автомобильных дорог, км;</w:t>
            </w:r>
          </w:p>
          <w:p w:rsidR="00CE543C" w:rsidRDefault="00CE543C">
            <w:pPr>
              <w:pStyle w:val="ConsPlusNormal"/>
              <w:jc w:val="center"/>
            </w:pPr>
            <w:r>
              <w:lastRenderedPageBreak/>
              <w:t>Побщ. - общая протяженность автомобильных дорог местного значения, км</w:t>
            </w:r>
          </w:p>
        </w:tc>
        <w:tc>
          <w:tcPr>
            <w:tcW w:w="1684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Ведомственная статистика</w:t>
            </w:r>
          </w:p>
        </w:tc>
        <w:tc>
          <w:tcPr>
            <w:tcW w:w="1531" w:type="dxa"/>
          </w:tcPr>
          <w:p w:rsidR="00CE543C" w:rsidRDefault="00CE543C">
            <w:pPr>
              <w:pStyle w:val="ConsPlusNormal"/>
              <w:jc w:val="center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361" w:type="dxa"/>
          </w:tcPr>
          <w:p w:rsidR="00CE543C" w:rsidRDefault="00CE543C">
            <w:pPr>
              <w:pStyle w:val="ConsPlusNormal"/>
              <w:jc w:val="center"/>
            </w:pPr>
            <w:r>
              <w:t>Январь года, следующего за отчетным годом</w:t>
            </w:r>
          </w:p>
        </w:tc>
      </w:tr>
      <w:tr w:rsidR="00CE543C">
        <w:tc>
          <w:tcPr>
            <w:tcW w:w="13601" w:type="dxa"/>
            <w:gridSpan w:val="10"/>
          </w:tcPr>
          <w:p w:rsidR="00CE543C" w:rsidRDefault="00CE543C">
            <w:pPr>
              <w:pStyle w:val="ConsPlusNormal"/>
              <w:outlineLvl w:val="1"/>
            </w:pPr>
            <w:r>
              <w:lastRenderedPageBreak/>
              <w:t>Показатели задачи 6 подпрограммы 2</w:t>
            </w:r>
          </w:p>
        </w:tc>
      </w:tr>
      <w:tr w:rsidR="00CE543C">
        <w:tc>
          <w:tcPr>
            <w:tcW w:w="394" w:type="dxa"/>
          </w:tcPr>
          <w:p w:rsidR="00CE543C" w:rsidRDefault="00CE543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211" w:type="dxa"/>
          </w:tcPr>
          <w:p w:rsidR="00CE543C" w:rsidRDefault="00CE543C">
            <w:pPr>
              <w:pStyle w:val="ConsPlusNormal"/>
            </w:pPr>
            <w:r>
              <w:t>Количество передвижных камер фотовидеофиксации и вновь установленных технических средств регулирования дорожного движения</w:t>
            </w:r>
          </w:p>
        </w:tc>
        <w:tc>
          <w:tcPr>
            <w:tcW w:w="737" w:type="dxa"/>
          </w:tcPr>
          <w:p w:rsidR="00CE543C" w:rsidRDefault="00CE543C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714" w:type="dxa"/>
          </w:tcPr>
          <w:p w:rsidR="00CE543C" w:rsidRDefault="00CE543C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2041" w:type="dxa"/>
          </w:tcPr>
          <w:p w:rsidR="00CE543C" w:rsidRDefault="00CE543C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</w:tcPr>
          <w:p w:rsidR="00CE543C" w:rsidRDefault="00CE543C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531" w:type="dxa"/>
          </w:tcPr>
          <w:p w:rsidR="00CE543C" w:rsidRDefault="00CE543C">
            <w:pPr>
              <w:pStyle w:val="ConsPlusNormal"/>
              <w:jc w:val="center"/>
            </w:pPr>
            <w:r>
              <w:t>Областное государственное казенное учреждение "Специализированное монтажно-эксплуатационное учреждение Томской области"</w:t>
            </w:r>
          </w:p>
        </w:tc>
        <w:tc>
          <w:tcPr>
            <w:tcW w:w="1361" w:type="dxa"/>
          </w:tcPr>
          <w:p w:rsidR="00CE543C" w:rsidRDefault="00CE543C">
            <w:pPr>
              <w:pStyle w:val="ConsPlusNormal"/>
              <w:jc w:val="center"/>
            </w:pPr>
            <w:r>
              <w:t>Январь года, следующего за отчетным годом</w:t>
            </w:r>
          </w:p>
        </w:tc>
      </w:tr>
      <w:tr w:rsidR="00CE543C">
        <w:tc>
          <w:tcPr>
            <w:tcW w:w="394" w:type="dxa"/>
          </w:tcPr>
          <w:p w:rsidR="00CE543C" w:rsidRDefault="00CE543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211" w:type="dxa"/>
          </w:tcPr>
          <w:p w:rsidR="00CE543C" w:rsidRDefault="00CE543C">
            <w:pPr>
              <w:pStyle w:val="ConsPlusNormal"/>
            </w:pPr>
            <w:r>
              <w:t>Протяженность вновь нанесенной дорожной разметки</w:t>
            </w:r>
          </w:p>
        </w:tc>
        <w:tc>
          <w:tcPr>
            <w:tcW w:w="737" w:type="dxa"/>
          </w:tcPr>
          <w:p w:rsidR="00CE543C" w:rsidRDefault="00CE543C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714" w:type="dxa"/>
          </w:tcPr>
          <w:p w:rsidR="00CE543C" w:rsidRDefault="00CE543C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2041" w:type="dxa"/>
          </w:tcPr>
          <w:p w:rsidR="00CE543C" w:rsidRDefault="00CE543C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</w:tcPr>
          <w:p w:rsidR="00CE543C" w:rsidRDefault="00CE543C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531" w:type="dxa"/>
          </w:tcPr>
          <w:p w:rsidR="00CE543C" w:rsidRDefault="00CE543C">
            <w:pPr>
              <w:pStyle w:val="ConsPlusNormal"/>
              <w:jc w:val="center"/>
            </w:pPr>
            <w:r>
              <w:t>Областное государственное казенное учреждение "Специализированное монтажно-эксплуатационное учреждение Томской области"</w:t>
            </w:r>
          </w:p>
        </w:tc>
        <w:tc>
          <w:tcPr>
            <w:tcW w:w="1361" w:type="dxa"/>
          </w:tcPr>
          <w:p w:rsidR="00CE543C" w:rsidRDefault="00CE543C">
            <w:pPr>
              <w:pStyle w:val="ConsPlusNormal"/>
              <w:jc w:val="center"/>
            </w:pPr>
            <w:r>
              <w:t>Январь года, следующего за отчетным годом</w:t>
            </w:r>
          </w:p>
        </w:tc>
      </w:tr>
      <w:tr w:rsidR="00CE543C">
        <w:tc>
          <w:tcPr>
            <w:tcW w:w="13601" w:type="dxa"/>
            <w:gridSpan w:val="10"/>
          </w:tcPr>
          <w:p w:rsidR="00CE543C" w:rsidRDefault="00CE543C">
            <w:pPr>
              <w:pStyle w:val="ConsPlusNormal"/>
              <w:outlineLvl w:val="1"/>
            </w:pPr>
            <w:r>
              <w:lastRenderedPageBreak/>
              <w:t>Показатели задачи 7 подпрограммы 2</w:t>
            </w:r>
          </w:p>
        </w:tc>
      </w:tr>
      <w:tr w:rsidR="00CE543C">
        <w:tc>
          <w:tcPr>
            <w:tcW w:w="394" w:type="dxa"/>
          </w:tcPr>
          <w:p w:rsidR="00CE543C" w:rsidRDefault="00CE543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211" w:type="dxa"/>
          </w:tcPr>
          <w:p w:rsidR="00CE543C" w:rsidRDefault="00CE543C">
            <w:pPr>
              <w:pStyle w:val="ConsPlusNormal"/>
            </w:pPr>
            <w:r>
              <w:t>Исполнение мероприятий согласно утвержденной смете расходов</w:t>
            </w:r>
          </w:p>
        </w:tc>
        <w:tc>
          <w:tcPr>
            <w:tcW w:w="737" w:type="dxa"/>
          </w:tcPr>
          <w:p w:rsidR="00CE543C" w:rsidRDefault="00CE543C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714" w:type="dxa"/>
          </w:tcPr>
          <w:p w:rsidR="00CE543C" w:rsidRDefault="00CE543C">
            <w:pPr>
              <w:pStyle w:val="ConsPlusNormal"/>
              <w:jc w:val="center"/>
            </w:pPr>
            <w:r>
              <w:t>за отчетный период накопительно с начала года</w:t>
            </w:r>
          </w:p>
        </w:tc>
        <w:tc>
          <w:tcPr>
            <w:tcW w:w="2041" w:type="dxa"/>
          </w:tcPr>
          <w:p w:rsidR="00CE543C" w:rsidRDefault="00CE543C">
            <w:pPr>
              <w:pStyle w:val="ConsPlusNormal"/>
              <w:jc w:val="center"/>
            </w:pPr>
            <w:r>
              <w:t>Ки / К x 100, где:</w:t>
            </w:r>
          </w:p>
          <w:p w:rsidR="00CE543C" w:rsidRDefault="00CE543C">
            <w:pPr>
              <w:pStyle w:val="ConsPlusNormal"/>
              <w:jc w:val="center"/>
            </w:pPr>
            <w:r>
              <w:t>Ки - количество исполненных мероприятий, шт.</w:t>
            </w:r>
          </w:p>
          <w:p w:rsidR="00CE543C" w:rsidRDefault="00CE543C">
            <w:pPr>
              <w:pStyle w:val="ConsPlusNormal"/>
              <w:jc w:val="center"/>
            </w:pPr>
            <w:r>
              <w:t>К - общее количество мероприятий, шт.</w:t>
            </w:r>
          </w:p>
        </w:tc>
        <w:tc>
          <w:tcPr>
            <w:tcW w:w="1684" w:type="dxa"/>
          </w:tcPr>
          <w:p w:rsidR="00CE543C" w:rsidRDefault="00CE543C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531" w:type="dxa"/>
          </w:tcPr>
          <w:p w:rsidR="00CE543C" w:rsidRDefault="00CE543C">
            <w:pPr>
              <w:pStyle w:val="ConsPlusNormal"/>
              <w:jc w:val="center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361" w:type="dxa"/>
          </w:tcPr>
          <w:p w:rsidR="00CE543C" w:rsidRDefault="00CE543C">
            <w:pPr>
              <w:pStyle w:val="ConsPlusNormal"/>
              <w:jc w:val="center"/>
            </w:pPr>
            <w:r>
              <w:t>Январь года, следующего за отчетным годом</w:t>
            </w:r>
          </w:p>
        </w:tc>
      </w:tr>
      <w:tr w:rsidR="00CE543C">
        <w:tc>
          <w:tcPr>
            <w:tcW w:w="13601" w:type="dxa"/>
            <w:gridSpan w:val="10"/>
          </w:tcPr>
          <w:p w:rsidR="00CE543C" w:rsidRDefault="00CE543C">
            <w:pPr>
              <w:pStyle w:val="ConsPlusNormal"/>
              <w:outlineLvl w:val="1"/>
            </w:pPr>
            <w:r>
              <w:t>Показатели задачи 8 подпрограммы 2</w:t>
            </w:r>
          </w:p>
        </w:tc>
      </w:tr>
      <w:tr w:rsidR="00CE543C">
        <w:tc>
          <w:tcPr>
            <w:tcW w:w="394" w:type="dxa"/>
          </w:tcPr>
          <w:p w:rsidR="00CE543C" w:rsidRDefault="00CE543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211" w:type="dxa"/>
          </w:tcPr>
          <w:p w:rsidR="00CE543C" w:rsidRDefault="00CE543C">
            <w:pPr>
              <w:pStyle w:val="ConsPlusNormal"/>
            </w:pPr>
            <w:r>
              <w:t>Снижение количества ДТП в муниципальных образованиях в сравнении с предыдущим годом</w:t>
            </w:r>
          </w:p>
        </w:tc>
        <w:tc>
          <w:tcPr>
            <w:tcW w:w="737" w:type="dxa"/>
          </w:tcPr>
          <w:p w:rsidR="00CE543C" w:rsidRDefault="00CE543C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</w:pP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714" w:type="dxa"/>
          </w:tcPr>
          <w:p w:rsidR="00CE543C" w:rsidRDefault="00CE543C">
            <w:pPr>
              <w:pStyle w:val="ConsPlusNormal"/>
              <w:jc w:val="center"/>
            </w:pPr>
            <w:r>
              <w:t>за отчетный период накопительно с начала года</w:t>
            </w:r>
          </w:p>
        </w:tc>
        <w:tc>
          <w:tcPr>
            <w:tcW w:w="2041" w:type="dxa"/>
          </w:tcPr>
          <w:p w:rsidR="00CE543C" w:rsidRDefault="00CE543C">
            <w:pPr>
              <w:pStyle w:val="ConsPlusNormal"/>
              <w:jc w:val="center"/>
            </w:pPr>
            <w:r>
              <w:t>D1 / D0 x 100, где:</w:t>
            </w:r>
          </w:p>
          <w:p w:rsidR="00CE543C" w:rsidRDefault="00CE543C">
            <w:pPr>
              <w:pStyle w:val="ConsPlusNormal"/>
              <w:jc w:val="center"/>
            </w:pPr>
            <w:r>
              <w:t>D1 - количество ДТП в муниципальных образованиях в отчетном году, шт.</w:t>
            </w:r>
          </w:p>
          <w:p w:rsidR="00CE543C" w:rsidRDefault="00CE543C">
            <w:pPr>
              <w:pStyle w:val="ConsPlusNormal"/>
              <w:jc w:val="center"/>
            </w:pPr>
            <w:r>
              <w:t>D0 - количество ДТП в муниципальных образованиях в предыдущем году, шт.</w:t>
            </w:r>
          </w:p>
        </w:tc>
        <w:tc>
          <w:tcPr>
            <w:tcW w:w="1684" w:type="dxa"/>
          </w:tcPr>
          <w:p w:rsidR="00CE543C" w:rsidRDefault="00CE543C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531" w:type="dxa"/>
          </w:tcPr>
          <w:p w:rsidR="00CE543C" w:rsidRDefault="00CE543C">
            <w:pPr>
              <w:pStyle w:val="ConsPlusNormal"/>
              <w:jc w:val="center"/>
            </w:pPr>
            <w:r>
              <w:t>Департамент транспорта, дорожной деятельности и связи Томской области, муниципальные образования Томской области</w:t>
            </w:r>
          </w:p>
        </w:tc>
        <w:tc>
          <w:tcPr>
            <w:tcW w:w="1361" w:type="dxa"/>
          </w:tcPr>
          <w:p w:rsidR="00CE543C" w:rsidRDefault="00CE543C">
            <w:pPr>
              <w:pStyle w:val="ConsPlusNormal"/>
              <w:jc w:val="center"/>
            </w:pPr>
            <w:r>
              <w:t>Январь года, следующего за отчетным годом</w:t>
            </w:r>
          </w:p>
        </w:tc>
      </w:tr>
      <w:tr w:rsidR="00CE543C">
        <w:tc>
          <w:tcPr>
            <w:tcW w:w="13601" w:type="dxa"/>
            <w:gridSpan w:val="10"/>
          </w:tcPr>
          <w:p w:rsidR="00CE543C" w:rsidRDefault="00CE543C">
            <w:pPr>
              <w:pStyle w:val="ConsPlusNormal"/>
              <w:outlineLvl w:val="1"/>
            </w:pPr>
            <w:r>
              <w:t>Показатели задачи 9 подпрограммы 2</w:t>
            </w:r>
          </w:p>
        </w:tc>
      </w:tr>
      <w:tr w:rsidR="00CE543C">
        <w:tc>
          <w:tcPr>
            <w:tcW w:w="394" w:type="dxa"/>
          </w:tcPr>
          <w:p w:rsidR="00CE543C" w:rsidRDefault="00CE543C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211" w:type="dxa"/>
          </w:tcPr>
          <w:p w:rsidR="00CE543C" w:rsidRDefault="00CE543C">
            <w:pPr>
              <w:pStyle w:val="ConsPlusNormal"/>
            </w:pPr>
            <w:r>
              <w:t>Доля протяженности дорожной сети городской агломерации, соответствующей нормативным требованиям к транспортно-</w:t>
            </w:r>
            <w:r>
              <w:lastRenderedPageBreak/>
              <w:t>эксплуатационному состоянию</w:t>
            </w:r>
          </w:p>
        </w:tc>
        <w:tc>
          <w:tcPr>
            <w:tcW w:w="737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%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</w:pP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714" w:type="dxa"/>
          </w:tcPr>
          <w:p w:rsidR="00CE543C" w:rsidRDefault="00CE543C">
            <w:pPr>
              <w:pStyle w:val="ConsPlusNormal"/>
              <w:jc w:val="center"/>
            </w:pPr>
            <w:r>
              <w:t>за отчетный период накопительно с начала года</w:t>
            </w:r>
          </w:p>
        </w:tc>
        <w:tc>
          <w:tcPr>
            <w:tcW w:w="2041" w:type="dxa"/>
          </w:tcPr>
          <w:p w:rsidR="00CE543C" w:rsidRDefault="00CE543C">
            <w:pPr>
              <w:pStyle w:val="ConsPlusNormal"/>
              <w:jc w:val="center"/>
            </w:pPr>
            <w:r>
              <w:t>Потр. / Побщ. x 100, где:</w:t>
            </w:r>
          </w:p>
          <w:p w:rsidR="00CE543C" w:rsidRDefault="00CE543C">
            <w:pPr>
              <w:pStyle w:val="ConsPlusNormal"/>
              <w:jc w:val="center"/>
            </w:pPr>
            <w:r>
              <w:t>Потр. - протяженность автодороги (улицы), находящейся в нормативном состоянии, км;</w:t>
            </w:r>
          </w:p>
          <w:p w:rsidR="00CE543C" w:rsidRDefault="00CE543C">
            <w:pPr>
              <w:pStyle w:val="ConsPlusNormal"/>
              <w:jc w:val="center"/>
            </w:pPr>
            <w:r>
              <w:lastRenderedPageBreak/>
              <w:t>Побщ. - общая протяженность автомобильных дорог Томской агломерации, км</w:t>
            </w:r>
          </w:p>
        </w:tc>
        <w:tc>
          <w:tcPr>
            <w:tcW w:w="1684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Ведомственная статистика</w:t>
            </w:r>
          </w:p>
        </w:tc>
        <w:tc>
          <w:tcPr>
            <w:tcW w:w="1531" w:type="dxa"/>
          </w:tcPr>
          <w:p w:rsidR="00CE543C" w:rsidRDefault="00CE543C">
            <w:pPr>
              <w:pStyle w:val="ConsPlusNormal"/>
              <w:jc w:val="center"/>
            </w:pPr>
            <w:r>
              <w:t>Департамент транспорта, дорожной деятельности и связи Томской области, ОГКУ "Томскавтодо</w:t>
            </w:r>
            <w:r>
              <w:lastRenderedPageBreak/>
              <w:t>р", муниципальное образование "Город Томск", муниципальное образование "ЗАТО Северск", муниципальное образование "Томский район"</w:t>
            </w:r>
          </w:p>
        </w:tc>
        <w:tc>
          <w:tcPr>
            <w:tcW w:w="1361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Январь года, следующего за отчетным годом</w:t>
            </w:r>
          </w:p>
        </w:tc>
      </w:tr>
      <w:tr w:rsidR="00CE543C">
        <w:tc>
          <w:tcPr>
            <w:tcW w:w="394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2211" w:type="dxa"/>
          </w:tcPr>
          <w:p w:rsidR="00CE543C" w:rsidRDefault="00CE543C">
            <w:pPr>
              <w:pStyle w:val="ConsPlusNormal"/>
            </w:pPr>
            <w:r>
              <w:t>Снижение количества мест концентрации дорожно-транспортных происшествий (аварийно опасных участков) на дорожной сети городской агломерации</w:t>
            </w:r>
          </w:p>
        </w:tc>
        <w:tc>
          <w:tcPr>
            <w:tcW w:w="737" w:type="dxa"/>
          </w:tcPr>
          <w:p w:rsidR="00CE543C" w:rsidRDefault="00CE543C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964" w:type="dxa"/>
          </w:tcPr>
          <w:p w:rsidR="00CE543C" w:rsidRDefault="00CE543C">
            <w:pPr>
              <w:pStyle w:val="ConsPlusNormal"/>
            </w:pPr>
          </w:p>
        </w:tc>
        <w:tc>
          <w:tcPr>
            <w:tcW w:w="964" w:type="dxa"/>
          </w:tcPr>
          <w:p w:rsidR="00CE543C" w:rsidRDefault="00CE543C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714" w:type="dxa"/>
          </w:tcPr>
          <w:p w:rsidR="00CE543C" w:rsidRDefault="00CE543C">
            <w:pPr>
              <w:pStyle w:val="ConsPlusNormal"/>
              <w:jc w:val="center"/>
            </w:pPr>
            <w:r>
              <w:t>за отчетный период накопительно с начала года</w:t>
            </w:r>
          </w:p>
        </w:tc>
        <w:tc>
          <w:tcPr>
            <w:tcW w:w="2041" w:type="dxa"/>
          </w:tcPr>
          <w:p w:rsidR="00CE543C" w:rsidRDefault="00CE543C">
            <w:pPr>
              <w:pStyle w:val="ConsPlusNormal"/>
              <w:jc w:val="center"/>
            </w:pPr>
            <w:r>
              <w:t>N1 / N x 100, где:</w:t>
            </w:r>
          </w:p>
          <w:p w:rsidR="00CE543C" w:rsidRDefault="00CE543C">
            <w:pPr>
              <w:pStyle w:val="ConsPlusNormal"/>
              <w:jc w:val="center"/>
            </w:pPr>
            <w:r>
              <w:t>N1 - количество ликвидированных мест концентрации дорожно-транспортных происшествий (аварийно опасных участков) на дорожной сети городской агломерации, шт.</w:t>
            </w:r>
          </w:p>
          <w:p w:rsidR="00CE543C" w:rsidRDefault="00CE543C">
            <w:pPr>
              <w:pStyle w:val="ConsPlusNormal"/>
              <w:jc w:val="center"/>
            </w:pPr>
            <w:r>
              <w:t xml:space="preserve">N - общее количество мест концентрации дорожно-транспортных происшествий (аварийно опасных участков) на </w:t>
            </w:r>
            <w:r>
              <w:lastRenderedPageBreak/>
              <w:t>дорожной сети городской агломерации, шт.</w:t>
            </w:r>
          </w:p>
        </w:tc>
        <w:tc>
          <w:tcPr>
            <w:tcW w:w="1684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Ведомственная статистика</w:t>
            </w:r>
          </w:p>
        </w:tc>
        <w:tc>
          <w:tcPr>
            <w:tcW w:w="1531" w:type="dxa"/>
          </w:tcPr>
          <w:p w:rsidR="00CE543C" w:rsidRDefault="00CE543C">
            <w:pPr>
              <w:pStyle w:val="ConsPlusNormal"/>
              <w:jc w:val="center"/>
            </w:pPr>
            <w:r>
              <w:t xml:space="preserve">Департамент транспорта, дорожной деятельности и связи Томской области, ОГКУ "Томскавтодор", муниципальное образование "Город Томск", муниципальное образование "ЗАТО Северск", муниципальное образование "Томский </w:t>
            </w:r>
            <w:r>
              <w:lastRenderedPageBreak/>
              <w:t>район"</w:t>
            </w:r>
          </w:p>
        </w:tc>
        <w:tc>
          <w:tcPr>
            <w:tcW w:w="1361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Январь года, следующего за отчетным годом</w:t>
            </w:r>
          </w:p>
        </w:tc>
      </w:tr>
    </w:tbl>
    <w:p w:rsidR="00CE543C" w:rsidRDefault="00CE543C">
      <w:pPr>
        <w:sectPr w:rsidR="00CE543C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right"/>
        <w:outlineLvl w:val="0"/>
      </w:pPr>
      <w:r>
        <w:t>Приложение N 8</w:t>
      </w:r>
    </w:p>
    <w:p w:rsidR="00CE543C" w:rsidRDefault="00CE543C">
      <w:pPr>
        <w:pStyle w:val="ConsPlusNormal"/>
        <w:jc w:val="right"/>
      </w:pPr>
      <w:r>
        <w:t>к постановлению</w:t>
      </w:r>
    </w:p>
    <w:p w:rsidR="00CE543C" w:rsidRDefault="00CE543C">
      <w:pPr>
        <w:pStyle w:val="ConsPlusNormal"/>
        <w:jc w:val="right"/>
      </w:pPr>
      <w:r>
        <w:t>Администрации Томской области</w:t>
      </w:r>
    </w:p>
    <w:p w:rsidR="00CE543C" w:rsidRDefault="00CE543C">
      <w:pPr>
        <w:pStyle w:val="ConsPlusNormal"/>
        <w:jc w:val="right"/>
      </w:pPr>
      <w:r>
        <w:t>от 27.01.2017 N 22а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center"/>
      </w:pPr>
      <w:bookmarkStart w:id="8" w:name="P2795"/>
      <w:bookmarkEnd w:id="8"/>
      <w:r>
        <w:t>3. Перечень ведомственных целевых программ,</w:t>
      </w:r>
    </w:p>
    <w:p w:rsidR="00CE543C" w:rsidRDefault="00CE543C">
      <w:pPr>
        <w:pStyle w:val="ConsPlusNormal"/>
        <w:jc w:val="center"/>
      </w:pPr>
      <w:r>
        <w:t>основных мероприятий и ресурсное обеспечение</w:t>
      </w:r>
    </w:p>
    <w:p w:rsidR="00CE543C" w:rsidRDefault="00CE543C">
      <w:pPr>
        <w:pStyle w:val="ConsPlusNormal"/>
        <w:jc w:val="center"/>
      </w:pPr>
      <w:r>
        <w:t>реализации подпрограммы 2</w:t>
      </w:r>
    </w:p>
    <w:p w:rsidR="00CE543C" w:rsidRDefault="00CE543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1928"/>
        <w:gridCol w:w="680"/>
        <w:gridCol w:w="1304"/>
        <w:gridCol w:w="1191"/>
        <w:gridCol w:w="1264"/>
        <w:gridCol w:w="1077"/>
        <w:gridCol w:w="1134"/>
        <w:gridCol w:w="1587"/>
        <w:gridCol w:w="1871"/>
        <w:gridCol w:w="1191"/>
      </w:tblGrid>
      <w:tr w:rsidR="00CE543C">
        <w:tc>
          <w:tcPr>
            <w:tcW w:w="54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N</w:t>
            </w:r>
          </w:p>
          <w:p w:rsidR="00CE543C" w:rsidRDefault="00CE543C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928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Объем финансирования (тыс. рублей)</w:t>
            </w:r>
          </w:p>
        </w:tc>
        <w:tc>
          <w:tcPr>
            <w:tcW w:w="4666" w:type="dxa"/>
            <w:gridSpan w:val="4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 том числе за счет средств:</w:t>
            </w:r>
          </w:p>
        </w:tc>
        <w:tc>
          <w:tcPr>
            <w:tcW w:w="158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Участник/участник мероприятия</w:t>
            </w:r>
          </w:p>
        </w:tc>
        <w:tc>
          <w:tcPr>
            <w:tcW w:w="3062" w:type="dxa"/>
            <w:gridSpan w:val="2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CE543C">
        <w:trPr>
          <w:trHeight w:val="509"/>
        </w:trPr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местных бюджетов (по согласованию (прогноз)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3062" w:type="dxa"/>
            <w:gridSpan w:val="2"/>
            <w:vMerge/>
          </w:tcPr>
          <w:p w:rsidR="00CE543C" w:rsidRDefault="00CE543C"/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CE543C">
        <w:tc>
          <w:tcPr>
            <w:tcW w:w="5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8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8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</w:t>
            </w:r>
          </w:p>
        </w:tc>
      </w:tr>
      <w:tr w:rsidR="00CE543C">
        <w:tc>
          <w:tcPr>
            <w:tcW w:w="544" w:type="dxa"/>
          </w:tcPr>
          <w:p w:rsidR="00CE543C" w:rsidRDefault="00CE543C">
            <w:pPr>
              <w:pStyle w:val="ConsPlusNormal"/>
            </w:pPr>
          </w:p>
        </w:tc>
        <w:tc>
          <w:tcPr>
            <w:tcW w:w="13227" w:type="dxa"/>
            <w:gridSpan w:val="10"/>
            <w:vAlign w:val="center"/>
          </w:tcPr>
          <w:p w:rsidR="00CE543C" w:rsidRDefault="00CE543C">
            <w:pPr>
              <w:pStyle w:val="ConsPlusNormal"/>
              <w:outlineLvl w:val="1"/>
            </w:pPr>
            <w:r>
              <w:t>Подпрограмма 2. Сохранение и развитие автомобильных дорог Томской области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227" w:type="dxa"/>
            <w:gridSpan w:val="10"/>
            <w:vAlign w:val="center"/>
          </w:tcPr>
          <w:p w:rsidR="00CE543C" w:rsidRDefault="00CE543C">
            <w:pPr>
              <w:pStyle w:val="ConsPlusNormal"/>
              <w:outlineLvl w:val="2"/>
            </w:pPr>
            <w:r>
              <w:t>Задача 1 подпрограммы 2 "Развитие и увеличение пропускной способности сети автомобильных дорог общего пользования"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Основное </w:t>
            </w:r>
            <w:r>
              <w:lastRenderedPageBreak/>
              <w:t>мероприятие 2. Строительство и реконструкция автомобильных дорог общего пользования и сооружений на них, в том числе: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8476398,4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808965,7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5072505,3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718,2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2594209,2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Департамент </w:t>
            </w:r>
            <w:r>
              <w:lastRenderedPageBreak/>
              <w:t>транспорта, дорожной деятельности и связи Томской области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728247,1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308965,7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353281,4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14,22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 Объем инвестиций на техническое перевооружение и строительство автомобильных дорог общего пользования из бюджетов всех уровней, тыс. руб.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481897,1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 Количество построенных и реконструированных мостовых переходов,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1177199,7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676481,5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718,2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 Протяженность автомобильных дорог общего пользования, введенных в эксплуатацию </w:t>
            </w:r>
            <w:r>
              <w:lastRenderedPageBreak/>
              <w:t>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 Объем инвестиций на техническое перевооружение и строительство автомобильных дорог общего пользования из бюджетов всех уровней, тыс. руб.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954131,5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 Количество построенных и реконструированных мостовых переходов,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712115,8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646115,8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12,65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2. Объем </w:t>
            </w:r>
            <w:r>
              <w:lastRenderedPageBreak/>
              <w:t>инвестиций на техническое перевооружение и строительство автомобильных дорог общего пользования из бюджетов всех уровней, тыс. руб.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465765,8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 Количество построенных и реконструированных мостовых переходов,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1791849,2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971112,8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2. Объем инвестиций на техническое перевооружение и строительство автомобильных дорог общего </w:t>
            </w:r>
            <w:r>
              <w:lastRenderedPageBreak/>
              <w:t>пользования из бюджетов всех уровней, тыс. руб.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790762,8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 Количество построенных и реконструированных мостовых переходов,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2030835,5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1210099,1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1,7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 Объем инвестиций на техническое перевооружение и строительство автомобильных дорог общего пользования из бюджетов всех уровней, тыс. руб.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1029749,1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3. Количество построенных и </w:t>
            </w:r>
            <w:r>
              <w:lastRenderedPageBreak/>
              <w:t>реконструированных мостовых переходов,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2623286,1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1802549,7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19,5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 Объем инвестиций на техническое перевооружение и строительство автомобильных дорог общего пользования из бюджетов всех уровней, тыс. руб.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1237629,8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 Количество построенных и реконструированных мостовых переходов,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1. Реконструкция </w:t>
            </w:r>
            <w:r>
              <w:lastRenderedPageBreak/>
              <w:t>автомобильной дороги Могильный Мыс - Парабель - Каргасок на участке км 15 - км 30 в Колпашевском районе Томской области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361396,1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298345,1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63051,0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Департамент транспорта, </w:t>
            </w:r>
            <w:r>
              <w:lastRenderedPageBreak/>
              <w:t>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Областное государственное казенное учреждение "Управление автомобильных дорог Томской области" (далее - ОГКУ "Томскавтодор")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2015 </w:t>
            </w:r>
            <w:r>
              <w:lastRenderedPageBreak/>
              <w:t>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361396,1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298345,1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63051,0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1.1. </w:t>
            </w:r>
            <w:r>
              <w:lastRenderedPageBreak/>
              <w:t>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12,62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1.1. Протяженность автомобильных </w:t>
            </w:r>
            <w:r>
              <w:lastRenderedPageBreak/>
              <w:t>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1.1. Протяженность автомобильных дорог общего пользования, </w:t>
            </w:r>
            <w:r>
              <w:lastRenderedPageBreak/>
              <w:t>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2. Проект внутрирегионального развития, направленный на обеспечение постоянной </w:t>
            </w:r>
            <w:r>
              <w:lastRenderedPageBreak/>
              <w:t>круглогодичной связью по дорогам с твердым покрытием сельских населенных пунктов с автомобильными дорогами общего пользования (строительство мостового перехода через р. Чачамга на автомобильной дороге Белый Яр - Степановка в Верхнекетском районе Томской области, в том числе корректировка проектной и рабочей документации)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68197,0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10620,6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57576,4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 xml:space="preserve">ОГКУ </w:t>
            </w:r>
            <w:r>
              <w:lastRenderedPageBreak/>
              <w:t>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68197,0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10620,6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57576,4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2.1. Протяженность искусственных сооружений (мостов, путепроводов) на </w:t>
            </w:r>
            <w:r>
              <w:lastRenderedPageBreak/>
              <w:t>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101,3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1,6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2.3.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2.1. Протяженность искусственных сооружений (мостов, путепроводов) на автомобильных дорогах общего </w:t>
            </w:r>
            <w:r>
              <w:lastRenderedPageBreak/>
              <w:t>пользования, введенных в эксплуатацию после строительства и 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2.3.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2.1. Протяженность искусственных сооружений (мостов, путепроводов) на автомобильных дорогах общего пользования, введенных в </w:t>
            </w:r>
            <w:r>
              <w:lastRenderedPageBreak/>
              <w:t>эксплуатацию после строительства и 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2.3.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2.1. Протяженность искусственных сооружений (мостов, путепроводов) на автомобильных дорогах общего пользования, введенных в эксплуатацию после </w:t>
            </w:r>
            <w:r>
              <w:lastRenderedPageBreak/>
              <w:t>строительства и 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2.3.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2.1.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</w:t>
            </w:r>
            <w:r>
              <w:lastRenderedPageBreak/>
              <w:t>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2.3.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2.1.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2.3.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3. Реконструкция автомобильной дороги Больше-Дорохово - Тегульдет в Тегульдетском районе Томской области (ПСД)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38000,0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38000,0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0000,0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3.2. Степень готовности проекта,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3.3.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38000,0 </w:t>
            </w:r>
            <w:hyperlink w:anchor="P586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38000,0 </w:t>
            </w:r>
            <w:hyperlink w:anchor="P586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3.2. Степень готовности проекта,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41 </w:t>
            </w:r>
            <w:hyperlink w:anchor="P5869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3.3.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3.2. Степень готовности проекта,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3.3.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3.2. Степень готовности проекта,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3.3.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3.2. Степень готовности проекта,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3.3. Степень готовности </w:t>
            </w:r>
            <w:r>
              <w:lastRenderedPageBreak/>
              <w:t>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3.2. Степень готовности проекта,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3.3.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4. Реконструкция автомобильной дороги Томск - Аэропорт на участке 10 - 20 км в Томском районе Томской области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130000,0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130000,0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4.1.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4.1.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4.1.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4.1.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4.1.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2020 </w:t>
            </w:r>
            <w:r>
              <w:lastRenderedPageBreak/>
              <w:t>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130000,0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130000,0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4.1. Степень </w:t>
            </w:r>
            <w:r>
              <w:lastRenderedPageBreak/>
              <w:t>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34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1.5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5. Межбюджетный трансферт бюджету Ханты-Мансийского автономного округа - Югры в целях возмещения расходов бюджета Ханты-Мансийского автономного округа - Югры по оплате второго этапа строительства мостового перехода через реку Вах на автомобильной дороге Нижневартовск - Стрежевой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1082100,0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1082100,0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5.1. Количество трансфертов,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5.1. Количество трансфертов,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5.1. Количество трансфертов,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5.1. Количество трансфертов,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5.1. Количество трансфертов,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5.1. Количество трансфертов,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1.6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6. Реконструкция автомобильной дороги Камаевка - Асино - Первомайское на </w:t>
            </w:r>
            <w:r>
              <w:lastRenderedPageBreak/>
              <w:t>участке км 0 - км 53 в Томской области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2250396,1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1750396,1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lastRenderedPageBreak/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6.1.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6.2. </w:t>
            </w:r>
            <w:r>
              <w:lastRenderedPageBreak/>
              <w:t>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6.3.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6.1.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21,7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6.2. Протяженность автомобильных </w:t>
            </w:r>
            <w:r>
              <w:lastRenderedPageBreak/>
              <w:t>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6.3.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444121,8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444121,8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6.1.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33,1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6.2. Протяженность автомобильных дорог общего пользования, </w:t>
            </w:r>
            <w:r>
              <w:lastRenderedPageBreak/>
              <w:t>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12,65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6.3.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6.1.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42,1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6.2. Протяженность автомобильных дорог общего пользования, введенных в эксплуатацию </w:t>
            </w:r>
            <w:r>
              <w:lastRenderedPageBreak/>
              <w:t>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6.3.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450000,0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450000,0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6.1.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53,5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6.2. Протяженность автомобильных дорог общего пользования, введенных в эксплуатацию после строительства и </w:t>
            </w:r>
            <w:r>
              <w:lastRenderedPageBreak/>
              <w:t>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6.3.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455274,3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455274,3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6.1.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65,8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6.2.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19,5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6.3.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1.7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7. Строительство мостового перехода через р. Вяловка на автомобильной дороге Парабель - Новиково - Кедровый в Парабельском районе (в т.ч. ПСД)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55954,1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55954,1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7.1. Количество проектов,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7.2.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</w:t>
            </w:r>
            <w:r>
              <w:lastRenderedPageBreak/>
              <w:t>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7.3.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7.1. Количество проектов,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7.2.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7.3.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7.1. Количество проектов,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7.2.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7.3. Протяженность автомобильных </w:t>
            </w:r>
            <w:r>
              <w:lastRenderedPageBreak/>
              <w:t>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7.1. Количество проектов,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7.2.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7.3. Протяженность автомобильных дорог общего пользования, введенных в </w:t>
            </w:r>
            <w:r>
              <w:lastRenderedPageBreak/>
              <w:t>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54054,1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54054,1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7.1. Количество проектов,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7.2.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42,42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7.3. Протяженность автомобильных дорог общего пользования, введенных в эксплуатацию после строительства и </w:t>
            </w:r>
            <w:r>
              <w:lastRenderedPageBreak/>
              <w:t>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0,2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7.1. Количество проектов,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7.2.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7.3.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1.8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8. Строительство линии электроосвещения на автомобильной дороге Томск - Аникино - Ярское с подъездом к д/о "Синий Утес" и базе ТГАСУ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22808,0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22808,0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22808,0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22808,0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8.1. Протяженность воздушной линии освещения,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9,7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8.2.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8.1. Протяженность воздушной линии освещения,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8.2.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8.1. Протяженность воздушной линии освещения,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8.2.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8.1. Протяженность воздушной линии освещения,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8.2. Степень </w:t>
            </w:r>
            <w:r>
              <w:lastRenderedPageBreak/>
              <w:t>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8.1. Протяженность воздушной линии освещения,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8.2.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8.1. Протяженность воздушной линии освещения,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8.2.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0%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1.9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9. Подъезд к терминалу аэропорта г. Томска с остановочными и парковочными площадками на участке км 19 - км 20,185 автомобильной дороги Томск - </w:t>
            </w:r>
            <w:r>
              <w:lastRenderedPageBreak/>
              <w:t>Аэропорт (в т.ч. ПСД)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538367,8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538367,8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9.1.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9.2.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220498,3 </w:t>
            </w:r>
            <w:hyperlink w:anchor="P586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220498,3 </w:t>
            </w:r>
            <w:hyperlink w:anchor="P586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9.1.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1,5 </w:t>
            </w:r>
            <w:hyperlink w:anchor="P5869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9.2.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100 </w:t>
            </w:r>
            <w:hyperlink w:anchor="P5869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9.1.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9.2. Степень готовности </w:t>
            </w:r>
            <w:r>
              <w:lastRenderedPageBreak/>
              <w:t>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199192,7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199192,7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9.1.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9.2.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62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118676,8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118676,8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9.1.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1,5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9.2.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2020 </w:t>
            </w:r>
            <w:r>
              <w:lastRenderedPageBreak/>
              <w:t>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9.1. </w:t>
            </w:r>
            <w:r>
              <w:lastRenderedPageBreak/>
              <w:t>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9.2.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1.10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10. Корректировка проекта обоснования инвестиций на строительство автомобильной дороги Пермь - Ивдель - Ханты-Мансийск - Сургут - Нижневартовск - Томск на участке границы Томской области - Инкино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10.1. Количество обоснований инвестиций,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10.1. Количество обоснований инвестиций,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10.1. Количество обоснований инвестиций,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10.1. Количество обоснований инвестиций,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10.1. Количество обоснований </w:t>
            </w:r>
            <w:r>
              <w:lastRenderedPageBreak/>
              <w:t>инвестиций,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10.1. Количество обоснований инвестиций,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1.11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11. Автомобильная дорога Могильный Мыс - Парабель - Каргасок на участке км 30 - км 45 в Колпашевском районе Томской области. Реконструкция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11.2.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150000,0 </w:t>
            </w:r>
            <w:hyperlink w:anchor="P586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150000,0 </w:t>
            </w:r>
            <w:hyperlink w:anchor="P586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11.2.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16 </w:t>
            </w:r>
            <w:hyperlink w:anchor="P5869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11.2.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11.2. Степень готовности </w:t>
            </w:r>
            <w:r>
              <w:lastRenderedPageBreak/>
              <w:t>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11.2.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350000,0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350000,0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11.2.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28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1.12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12. </w:t>
            </w:r>
            <w:r>
              <w:lastRenderedPageBreak/>
              <w:t>Строительство автомобильной дороги Томск - Тайга в Томской и Кемеровской областях (обоснование инвестиций)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Департамент </w:t>
            </w:r>
            <w:r>
              <w:lastRenderedPageBreak/>
              <w:t>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12.1. Количество обоснований инвестиций,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12.1. Количество обоснований инвестиций,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12.1. Количество обоснований инвестиций,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12.1. Количество обоснований инвестиций,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12.1. Количество обоснований инвестиций,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12.1. Количество обоснований инвестиций,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1.13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13. Строительство автомобильной дороги по маршруту Игол - Орловка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2594209,2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2594209,2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13.1.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13.2.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13.1. Степень готовности </w:t>
            </w:r>
            <w:r>
              <w:lastRenderedPageBreak/>
              <w:t>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13.2.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13.1.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13.2.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13.1.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13.2.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13.1.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13.2.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13.1.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13.2.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1.14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14. Реконструкция </w:t>
            </w:r>
            <w:r>
              <w:lastRenderedPageBreak/>
              <w:t>автомобильной дороги Томск - Каргала - Колпашево на участке км 6 - км 10,8 в Томском районе Томской области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3649,5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3649,5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Департамент транспорта, </w:t>
            </w:r>
            <w:r>
              <w:lastRenderedPageBreak/>
              <w:t>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2015 </w:t>
            </w:r>
            <w:r>
              <w:lastRenderedPageBreak/>
              <w:t>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3649,5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3649,5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14.1. Количество </w:t>
            </w:r>
            <w:r>
              <w:lastRenderedPageBreak/>
              <w:t>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14.1.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14.1.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14.1.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14.1.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14.1.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1.15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15. Строительство автомобильной дороги Томск - Тайга в Томской и Кемеровской областях (ПСД)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52166,0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52166,0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15.1.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15.2.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12000,0 </w:t>
            </w:r>
            <w:hyperlink w:anchor="P586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12000,0 </w:t>
            </w:r>
            <w:hyperlink w:anchor="P586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15.1.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15.2.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32 </w:t>
            </w:r>
            <w:hyperlink w:anchor="P5869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15.1.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15.2.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12000,0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15.1.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15.2.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32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13000,0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15.1.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15.2.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62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15166,0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15166,0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15.1.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15.2.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1.16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16. Реконструкция автомобильной дороги Томск - Самусь на участке 12 - 18,5 км в Томской области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111,2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111,2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111,2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111,2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16.1. Количество пересчитанных смет,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16.1. Количество пересчитанных смет,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16.1. Количество пересчитанных смет,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16.1. Количество пересчитанных смет,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16.1. Количество пересчитанных смет,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16.1. Количество пересчитанных смет,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1.17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17. Реконструкция автомобильной дороги Стрежевой - Нижневартовск примыкание к Самотлорскому кольцу на участке км 0 - км 12 в Александровском районе Томской области (в т.ч. ПСД)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252566,5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252566,5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8946,5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8946,5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17.1.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17.2. Количество заключенных контрактов,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17.3.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21259,0 </w:t>
            </w:r>
            <w:hyperlink w:anchor="P586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21259,0 </w:t>
            </w:r>
            <w:hyperlink w:anchor="P586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17.1.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17.2. Количество заключенных контрактов,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17.3.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30 </w:t>
            </w:r>
            <w:hyperlink w:anchor="P5869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17.1.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17.2. Количество заключенных контрактов,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17.3.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17361,0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17361,0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17.1.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17.2. Количество заключенных контрактов,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17.3.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17.1.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17.2. Количество заключенных контрактов,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17.3.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17.1.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17.2. Количество заключенных </w:t>
            </w:r>
            <w:r>
              <w:lastRenderedPageBreak/>
              <w:t>контрактов,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17.3.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1.18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18. Строительство линий электроосвещения на автомобильных дорогах: Томск - Самусь, Томск - Каргала - Колпашево; Михайловка - Александровское - Итатка; Асино - АБЗ, Больше-Дорохово - Тегульдет, Бакчар - Подгорное - Коломино, Богашево - Петухово, Подъезд к с. Зоркальцево, Уртам - Борзуновка - Верхняя Уртамка в Томской области (в т.ч. ПСД)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18.1.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18.2. Количество построенных линий,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18.1.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1 </w:t>
            </w:r>
            <w:hyperlink w:anchor="P5869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18.2. Количество построенных линий,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18.1.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18.2. Количество построенных линий,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18.1.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18.2. Количество построенных линий,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2019 </w:t>
            </w:r>
            <w:r>
              <w:lastRenderedPageBreak/>
              <w:t>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20000,0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18.1. Количество </w:t>
            </w:r>
            <w:r>
              <w:lastRenderedPageBreak/>
              <w:t>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18.2. Количество построенных линий,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18.1.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18.2. Количество построенных линий,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1.19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19. Строительство линии электроосвещения на автомобильной дороге Тунгусово - Могочино - Лысая Гора в Томской области (в т.ч. ПСД)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22000,0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22000,0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19.1.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19.2. Количество построенных линий,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19.1.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19.2. Количество построенных линий,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19.1.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19.2. Количество построенных линий,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19.1.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19.2. Количество построенных линий,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19.1.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19.2. Количество построенных линий,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19.1.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19.2. Количество построенных линий,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1.20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20. Строительство линий электроосвещения на автомобильных дорогах общего пользования в Томской области (в т.ч. ПСД)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27769,2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27769,2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2888,8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2888,8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20.1.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20.2. Количество построенных линий,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20.3. Количество ПСД с положительным заключением экспертизы,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1236,4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1236,4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20.1.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20.2. Количество построенных линий,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20.3. Количество ПСД с положительным заключением экспертизы,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3644,0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3644,0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20.1.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20.2. Количество построенных линий,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20.3. Количество ПСД с положительным заключением экспертизы,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20.1.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20.2. Количество построенных линий,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20.3. Количество ПСД с </w:t>
            </w:r>
            <w:r>
              <w:lastRenderedPageBreak/>
              <w:t>положительным заключением экспертизы,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20.1.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20.2. Количество построенных линий,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20.3. Количество ПСД с положительным заключением экспертизы,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20.1.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20.2. Количество построенных линий,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20.3. Количество ПСД с положительным заключением экспертизы,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1.21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21. Строительство мостового </w:t>
            </w:r>
            <w:r>
              <w:lastRenderedPageBreak/>
              <w:t>перехода через р. Кисловка на 10 км автомобильной дороги Томск - Каргала - Колпашево в Томской области (в т.ч. ПСД)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360156,0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360156,0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Департамент транспорта, дорожной </w:t>
            </w:r>
            <w:r>
              <w:lastRenderedPageBreak/>
              <w:t>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21.1.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6137,8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6137,8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21.1.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21.1.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120000,0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120000,0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21.1.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37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21.2.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174018,2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174018,2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21.1.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73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21.2. Протяженность искусственных сооружений (мостов, </w:t>
            </w:r>
            <w:r>
              <w:lastRenderedPageBreak/>
              <w:t>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21.1.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21.2.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57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1.22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22. Реконструкция </w:t>
            </w:r>
            <w:r>
              <w:lastRenderedPageBreak/>
              <w:t>автомобильной дороги Камаевка - Асино - Первомайское на участке км 0 - км 53 в Томской области (ПСД)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Департамент транспорта, </w:t>
            </w:r>
            <w:r>
              <w:lastRenderedPageBreak/>
              <w:t>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2015 </w:t>
            </w:r>
            <w:r>
              <w:lastRenderedPageBreak/>
              <w:t>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22.1. Количество </w:t>
            </w:r>
            <w:r>
              <w:lastRenderedPageBreak/>
              <w:t>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22.1.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22.1.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22.1.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22.1.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22.1. Количество ПСД,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1.23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23. Реконструкция автомобильной дороги "Подъезд к с. Старокороткино" в Колпашевском районе Томской области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24216,3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23809,0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407,3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органы местного самоуправления муниципальных образований Томской области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23.1.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24216,3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23809,0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407,3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23.1. Протяженность автомобильных дорог общего </w:t>
            </w:r>
            <w:r>
              <w:lastRenderedPageBreak/>
              <w:t>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1,05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23.1.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23.1.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23.1. Протяженность </w:t>
            </w:r>
            <w:r>
              <w:lastRenderedPageBreak/>
              <w:t>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23.1.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1.24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24. Реконструкция автомобильной дороги подъезд к с. Вороновка в Шегарском районе Томской области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18501,9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18191,0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310,9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органы местного самоуправления муниципальны</w:t>
            </w:r>
            <w:r>
              <w:lastRenderedPageBreak/>
              <w:t>х образований Томской области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24.1. Протяженность автомобильных дорог общего пользования, введенных в эксплуатацию после строительства и реконструкции, </w:t>
            </w:r>
            <w:r>
              <w:lastRenderedPageBreak/>
              <w:t>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18501,9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18191,0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310,9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24.1.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0,635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24.1.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24.1. Протяженность автомобильных дорог общего пользования, введенных в эксплуатацию после </w:t>
            </w:r>
            <w:r>
              <w:lastRenderedPageBreak/>
              <w:t>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24.1.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24.1.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1.25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25. Строительство мостового перехода через р. Яя на автомобильной </w:t>
            </w:r>
            <w:r>
              <w:lastRenderedPageBreak/>
              <w:t>дороге Больше-Дорохово - Тегульдет в Зырянском районе Томской области (в т.ч. ПСД)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220209,1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220209,1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25.1.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25.2. Степень готовности </w:t>
            </w:r>
            <w:r>
              <w:lastRenderedPageBreak/>
              <w:t>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25.1.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25.2.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25.1.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49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25.2.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10209,1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10209,1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25.1.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25.2.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25.1.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25.2.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25.1.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25.2.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1.26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26. Строительство Примыкания в разных уровнях на км 7 + 280 автомобильной дороги Томск - Каргала - Колпашево в Томском районе Томской области (в т.ч. ПСД)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603759,4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603759,4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26.1.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26.2.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26.1.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26.2.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26.1.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26.2.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26.1.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26.2.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26.1.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33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26.2.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391759,4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391759,4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26.1. Степень готовности объекта,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26.2. Степень готовности ПСД,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</w:tcPr>
          <w:p w:rsidR="00CE543C" w:rsidRDefault="00CE543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227" w:type="dxa"/>
            <w:gridSpan w:val="10"/>
            <w:vAlign w:val="center"/>
          </w:tcPr>
          <w:p w:rsidR="00CE543C" w:rsidRDefault="00CE543C">
            <w:pPr>
              <w:pStyle w:val="ConsPlusNormal"/>
              <w:outlineLvl w:val="2"/>
            </w:pPr>
            <w:r>
              <w:t>Задача 2 подпрограммы 2 "Увеличение протяженности автомобильных дорог общего пользования, соответствующих нормативным требованиям к транспортно-эксплуатационным показателям, в результате капитального ремонта и ремонта автомобильных дорог общего пользования"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Основное мероприятие 3. Содержание, ремонт и капитальный ремонт автомобильных дорог общего пользования регионального или межмуниципального значения и сооружений на них, в том числе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9448725,8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354124,6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9094601,2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 Доля протяженности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в общей протяженности автомобильных дорог общего пользования регионального </w:t>
            </w:r>
            <w:r>
              <w:lastRenderedPageBreak/>
              <w:t>или межмуниципального значения,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23,3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2690465,0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354124,6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2293340,4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Доля протяженности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в общей протяженности автомобильных дорог общего пользования регионального или межмуниципального значения,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26,44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1531100,0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1531100,0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 Доля протяженности автомобильных дорог общего пользования </w:t>
            </w:r>
            <w:r>
              <w:lastRenderedPageBreak/>
              <w:t>регионального или межмуниципального значения, соответствующих нормативным требованиям к транспортно-эксплуатационным показателям, в общей протяженности автомобильных дорог общего пользования регионального или межмуниципального значения,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27,2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1597501,7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1597501,7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Доля протяженности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</w:t>
            </w:r>
            <w:r>
              <w:lastRenderedPageBreak/>
              <w:t>м показателям, в общей протяженности автомобильных дорог общего пользования регионального или межмуниципального значения,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27,4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1626215,2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1626215,2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Доля протяженности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в общей протяженности автомобильных дорог общего пользования регионального или межмуниципальн</w:t>
            </w:r>
            <w:r>
              <w:lastRenderedPageBreak/>
              <w:t>ого значения,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27,7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2046443,9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2046443,9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Доля протяженности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в общей протяженности автомобильных дорог общего пользования регионального или межмуниципального значения,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28,0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1. Сохранение существующей сети автомобильных дорог общего </w:t>
            </w:r>
            <w:r>
              <w:lastRenderedPageBreak/>
              <w:t>пользования регионального или межмуниципального значения и сооружений на них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9448725,8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354124,6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9094601,2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lastRenderedPageBreak/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 Прирост протяженности автомобильных дорог общего пользования, </w:t>
            </w:r>
            <w:r>
              <w:lastRenderedPageBreak/>
              <w:t>соответствующих нормативному транспортно-эксплуатационному состоянию,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2690465,0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354124,6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2293340,4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179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1531100,0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1531100,0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1597501,7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1597501,7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 Прирост протяженности автомобильных дорог общего пользования, соответствующих </w:t>
            </w:r>
            <w:r>
              <w:lastRenderedPageBreak/>
              <w:t>нормативному транспортно-эксплуатационному состоянию,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56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1626215,2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1626215,2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100,7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2046443,9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2046443,9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112,0</w:t>
            </w:r>
          </w:p>
        </w:tc>
      </w:tr>
      <w:tr w:rsidR="00CE543C">
        <w:tc>
          <w:tcPr>
            <w:tcW w:w="544" w:type="dxa"/>
          </w:tcPr>
          <w:p w:rsidR="00CE543C" w:rsidRDefault="00CE543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227" w:type="dxa"/>
            <w:gridSpan w:val="10"/>
            <w:vAlign w:val="center"/>
          </w:tcPr>
          <w:p w:rsidR="00CE543C" w:rsidRDefault="00CE543C">
            <w:pPr>
              <w:pStyle w:val="ConsPlusNormal"/>
              <w:outlineLvl w:val="2"/>
            </w:pPr>
            <w:r>
              <w:t>Задача 3 подпрограммы 2 "Обеспечение функционирования сети автомобильных дорог Томской области"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hyperlink r:id="rId40" w:history="1">
              <w:r>
                <w:rPr>
                  <w:color w:val="0000FF"/>
                </w:rPr>
                <w:t>ВЦП 1</w:t>
              </w:r>
            </w:hyperlink>
            <w:r>
              <w:t xml:space="preserve">. Обеспечение функционирования сети автомобильных </w:t>
            </w:r>
            <w:r>
              <w:lastRenderedPageBreak/>
              <w:t>дорог Томской области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2032664,6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2032664,6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Департамент транспорта, дорожной деятельности и связи Томской </w:t>
            </w:r>
            <w:r>
              <w:lastRenderedPageBreak/>
              <w:t>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1692770,0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1692770,0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 Наличие случаев временного прекращения </w:t>
            </w:r>
            <w:r>
              <w:lastRenderedPageBreak/>
              <w:t>движения общественного транспорта по автомобильным дорогам общего пользования регионального или межмуниципального значения,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67117,8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67117,8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межмуниципального значения,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68194,2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68194,2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 Наличие случаев временного прекращения движения общественного транспорта по автомобильным </w:t>
            </w:r>
            <w:r>
              <w:lastRenderedPageBreak/>
              <w:t>дорогам общего пользования регионального или межмуниципального значения,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68194,2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68194,2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межмуниципального значения,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68194,2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68194,2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 Наличие случаев временного прекращения движения общественного транспорта по автомобильным дорогам общего пользования регионального или </w:t>
            </w:r>
            <w:r>
              <w:lastRenderedPageBreak/>
              <w:t>межмуниципального значения,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</w:tcPr>
          <w:p w:rsidR="00CE543C" w:rsidRDefault="00CE543C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68194,2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68194,2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межмуниципального значения,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</w:tcPr>
          <w:p w:rsidR="00CE543C" w:rsidRDefault="00CE543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227" w:type="dxa"/>
            <w:gridSpan w:val="10"/>
            <w:vAlign w:val="center"/>
          </w:tcPr>
          <w:p w:rsidR="00CE543C" w:rsidRDefault="00CE543C">
            <w:pPr>
              <w:pStyle w:val="ConsPlusNormal"/>
              <w:outlineLvl w:val="2"/>
            </w:pPr>
            <w:r>
              <w:t>Задача 4 подпрограммы 2 "Улучшение условий безопасного движения транспортных средств по автомобильным дорогам общего пользования Томской области в результате капитального ремонта и ремонта"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Основное мероприятие 4. Финансовое обеспечение дорожной деятельности в рамках </w:t>
            </w:r>
            <w:hyperlink r:id="rId41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"Дорожное хозяйство" государственной программы </w:t>
            </w:r>
            <w:r>
              <w:lastRenderedPageBreak/>
              <w:t>Российской Федерации "Развитие транспортной системы", в том числе: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140061,0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140061,0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140061,0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140061,0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 Прирост протяженности автомобильных дорог общего пользования, соответствующих нормативному транспортно-эксплуатационному состоянию, за счет средств </w:t>
            </w:r>
            <w:r>
              <w:lastRenderedPageBreak/>
              <w:t>межбюджетного трансферта,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66,9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за счет средств межбюджетного трансферта,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за счет средств межбюджетного трансферта,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 Прирост протяженности автомобильных </w:t>
            </w:r>
            <w:r>
              <w:lastRenderedPageBreak/>
              <w:t>дорог общего пользования, соответствующих нормативному транспортно-эксплуатационному состоянию, за счет средств межбюджетного трансферта,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за счет средств межбюджетного трансферта,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</w:t>
            </w:r>
            <w:r>
              <w:lastRenderedPageBreak/>
              <w:t>му состоянию, за счет средств межбюджетного трансферта,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4.1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1. Комплекс мероприятий по приведению автомобильных дорог общего пользования регионального или межмуниципального значения в соответствие нормативному транспортно-эксплуатационному состоянию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126054,9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126054,9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126054,9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126054,9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Прирост доли протяженности автомобильных дорог общего пользования регионального или 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1,6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1.1. Прирост доли протяженности автомобильных дорог общего пользования регионального или межмуниципального значения, </w:t>
            </w:r>
            <w:r>
              <w:lastRenderedPageBreak/>
              <w:t>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Прирост доли протяженности автомобильных дорог общего пользования регионального или 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1.1. Прирост доли протяженности автомобильных дорог общего пользования регионального или </w:t>
            </w:r>
            <w:r>
              <w:lastRenderedPageBreak/>
              <w:t>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Прирост доли протяженности автомобильных дорог общего пользования регионального или 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1.1. Прирост доли протяженности автомобильных дорог общего пользования </w:t>
            </w:r>
            <w:r>
              <w:lastRenderedPageBreak/>
              <w:t>регионального или 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0,0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4.2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2. Иной межбюджетный трансферт на финансовое обеспечение дорожной деятельности в рамках </w:t>
            </w:r>
            <w:hyperlink r:id="rId42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"Дорожное хозяйство" государственной программы Российской Федерации "Развитие транспортной системы" на автомобильные </w:t>
            </w:r>
            <w:r>
              <w:lastRenderedPageBreak/>
              <w:t>дороги местного значения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14006,1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14006,1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органы местного самоуправления муниципальных образований Томской области (по согласованию)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14006,1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14006,1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2.1. Количество муниципальных образований </w:t>
            </w:r>
            <w:r>
              <w:lastRenderedPageBreak/>
              <w:t>Томской области, получивших межбюджетный трансферт,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227" w:type="dxa"/>
            <w:gridSpan w:val="10"/>
            <w:vAlign w:val="center"/>
          </w:tcPr>
          <w:p w:rsidR="00CE543C" w:rsidRDefault="00CE543C">
            <w:pPr>
              <w:pStyle w:val="ConsPlusNormal"/>
              <w:outlineLvl w:val="2"/>
            </w:pPr>
            <w:r>
              <w:t>Задача 5 подпрограммы 2 "Улучшение условий безопасного движения транспортных средств по автомобильным дорогам общего пользования местного значения в результате капитального ремонта и ремонта"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Основное мероприятие 5. </w:t>
            </w:r>
            <w:r>
              <w:lastRenderedPageBreak/>
              <w:t>Капитальный ремонт и (или) ремонт автомобильных дорог общего пользования местного значения, в том числе: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1050000,0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1000000,0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Департамент транспорта, </w:t>
            </w:r>
            <w:r>
              <w:lastRenderedPageBreak/>
              <w:t>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органы местного самоуправления муниципальных образований Томской области (по согласованию)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2015 </w:t>
            </w:r>
            <w:r>
              <w:lastRenderedPageBreak/>
              <w:t>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 Доля </w:t>
            </w:r>
            <w:r>
              <w:lastRenderedPageBreak/>
              <w:t>отремонтированных автомобильных дорог общего пользования местного значения в общей протяженности автомобильных дорог общего пользования местного значения,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525000,0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Доля отремонтированных автомобильных дорог общего пользования местного значения в общей протяженности автомобильных дорог общего пользования местного значения,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0,9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525000,0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 Доля отремонтированных автомобильных дорог общего </w:t>
            </w:r>
            <w:r>
              <w:lastRenderedPageBreak/>
              <w:t>пользования местного значения в общей протяженности автомобильных дорог общего пользования местного значения,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1,5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Доля отремонтированных автомобильных дорог общего пользования местного значения в общей протяженности автомобильных дорог общего пользования местного значения,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 Доля отремонтированных автомобильных дорог общего пользования местного значения в общей протяженности </w:t>
            </w:r>
            <w:r>
              <w:lastRenderedPageBreak/>
              <w:t>автомобильных дорог общего пользования местного значения,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Доля отремонтированных автомобильных дорог общего пользования местного значения в общей протяженности автомобильных дорог общего пользования местного значения,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1. Капитальный ремонт и (или) ремонт автомобильных дорог общего пользования местного значения в границах муниципальных районов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830934,5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791366,2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39568,3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 xml:space="preserve">органы местного самоуправления муниципальных образований </w:t>
            </w:r>
            <w:r>
              <w:lastRenderedPageBreak/>
              <w:t>Томской области (по согласованию)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2016 </w:t>
            </w:r>
            <w:r>
              <w:lastRenderedPageBreak/>
              <w:t>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420000,0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1.1. </w:t>
            </w:r>
            <w:r>
              <w:lastRenderedPageBreak/>
              <w:t>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50,0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410934,5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391366,2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19568,3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1.1. Протяженность отремонтированных автомобильных </w:t>
            </w:r>
            <w:r>
              <w:lastRenderedPageBreak/>
              <w:t>дорог общего пользования местного значения,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2. Капитальный ремонт и (или) ремонт автомобильных дорог общего пользования местного значения в границах городских округов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219065,5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208633,8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10431,7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органы местного самоуправления муниципальных образований Томской области (по согласованию)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105000,0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100000,0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2.1. Протяженность отремонтированных автомобильных дорог общего пользования </w:t>
            </w:r>
            <w:r>
              <w:lastRenderedPageBreak/>
              <w:t>местного значения,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12,0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114061,5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108633,8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5431,7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2020 </w:t>
            </w:r>
            <w:r>
              <w:lastRenderedPageBreak/>
              <w:t>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2.1. </w:t>
            </w:r>
            <w:r>
              <w:lastRenderedPageBreak/>
              <w:t>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13227" w:type="dxa"/>
            <w:gridSpan w:val="10"/>
            <w:vAlign w:val="center"/>
          </w:tcPr>
          <w:p w:rsidR="00CE543C" w:rsidRDefault="00CE543C">
            <w:pPr>
              <w:pStyle w:val="ConsPlusNormal"/>
              <w:outlineLvl w:val="2"/>
            </w:pPr>
            <w:r>
              <w:t>Задача 6 подпрограммы 2 "Удовлетворение общественных потребностей в сфере организации дорожного движения на территории Томской области"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hyperlink r:id="rId43" w:history="1">
              <w:r>
                <w:rPr>
                  <w:color w:val="0000FF"/>
                </w:rPr>
                <w:t>ВЦП 2</w:t>
              </w:r>
            </w:hyperlink>
            <w:r>
              <w:t>. Удовлетворение общественных потребностей в сфере организации дорожного движения на территории Томской области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71568,1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71568,1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Областное государственное казенное учреждение "Специализированное монтажно-эксплуатационное учреждение Томской области"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71568,1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71568,1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Количество передвижных камер фотовидеофиксации и вновь установленных технических средств регулирования дорожного движения,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1475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 Протяженность вновь нанесенной дорожной разметки, кв.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1350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Количество передвижных камер фотовидеофиксац</w:t>
            </w:r>
            <w:r>
              <w:lastRenderedPageBreak/>
              <w:t>ии и вновь установленных технических средств регулирования дорожного движения,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 Протяженность вновь нанесенной дорожной разметки, кв.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Количество передвижных камер фотовидеофиксации и вновь установленных технических средств регулирования дорожного движения,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 Протяженность вновь нанесенной дорожной разметки, кв.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Количество передвижных камер фотовидеофиксац</w:t>
            </w:r>
            <w:r>
              <w:lastRenderedPageBreak/>
              <w:t>ии и вновь установленных технических средств регулирования дорожного движения,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 Протяженность вновь нанесенной дорожной разметки, кв.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Количество передвижных камер фотовидеофиксации и вновь установленных технических средств регулирования дорожного движения,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 Протяженность вновь нанесенной дорожной разметки, кв.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Количество передвижных камер фотовидеофиксац</w:t>
            </w:r>
            <w:r>
              <w:lastRenderedPageBreak/>
              <w:t>ии и вновь установленных технических средств регулирования дорожного движения,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 Протяженность вновь нанесенной дорожной разметки, кв.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3227" w:type="dxa"/>
            <w:gridSpan w:val="10"/>
            <w:vAlign w:val="center"/>
          </w:tcPr>
          <w:p w:rsidR="00CE543C" w:rsidRDefault="00CE543C">
            <w:pPr>
              <w:pStyle w:val="ConsPlusNormal"/>
              <w:outlineLvl w:val="2"/>
            </w:pPr>
            <w:r>
              <w:t>Задача 7 подпрограммы 2 "Улучшение условий безопасного движения транспортных средств по автомобильным дорогам общего пользования местного значения муниципального образования "Город Томск"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Основное мероприятие 6. Финансовое обеспечение расходов города Томска в связи с осуществлением им функций областного центра, в том числе: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382382,5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364174,0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18208,5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Исполнение мероприятий согласно утвержденной смете расходов,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Исполнение мероприятий согласно утвержденной смете расходов,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Исполнение мероприятий согласно утвержденной смете расходов,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Исполнение мероприятий согласно утвержденной смете расходов,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Исполнение мероприятий согласно утвержденной смете расходов,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Исполнение мероприятий согласно утвержденной смете расходов,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100,0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7.1</w:t>
            </w: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1. Осуществление муниципальным образованием "Город Томск" функций областного центра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382382,5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364174,0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18208,5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муниципальное образование "Город Томск"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Количество предоставленных субсидий,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Количество предоставленных субсидий,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Количество предоставленных субсидий,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Количество предоставленных субсидий,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Количество предоставленных субсидий,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Количество предоставленных субсидий,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</w:tcPr>
          <w:p w:rsidR="00CE543C" w:rsidRDefault="00CE543C">
            <w:pPr>
              <w:pStyle w:val="ConsPlusNormal"/>
            </w:pPr>
          </w:p>
        </w:tc>
        <w:tc>
          <w:tcPr>
            <w:tcW w:w="13227" w:type="dxa"/>
            <w:gridSpan w:val="10"/>
            <w:vAlign w:val="center"/>
          </w:tcPr>
          <w:p w:rsidR="00CE543C" w:rsidRDefault="00CE543C">
            <w:pPr>
              <w:pStyle w:val="ConsPlusNormal"/>
              <w:outlineLvl w:val="2"/>
            </w:pPr>
            <w:r>
              <w:t>Задача 8 подпрограммы 2 "Улучшение условий безопасного дорожного движения в муниципальных образованиях Томской области"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Основное мероприятие 7. Финансовое обеспечение расходов муниципальных образований, направленных на улучшение условий безопасного движения в муниципальных образованиях Томской области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335314,0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319346,7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15967,3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Снижение количества ДТП в муниципальных образованиях в сравнении с предыдущим годом,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Снижение количества ДТП в муниципальных образованиях в сравнении с предыдущим годом,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84384,7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80366,4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4018,3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Снижение количества ДТП в муниципальных образованиях в сравнении с предыдущим годом,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94467,8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89969,3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4498,5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Снижение количества ДТП в муниципальных образованиях в сравнении с предыдущим годом,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82769,9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78828,5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3941,4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Снижение количества ДТП в муниципальных образованиях в сравнении с предыдущим годом,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73691,6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70182,5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3509,1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Снижение количества ДТП в муниципальных образованиях в сравнении с предыдущим годом,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1. Выполнение обязательств, связанных с исполнением концессионного соглашения по созданию и (или) реконструкции комплекса </w:t>
            </w:r>
            <w:r>
              <w:lastRenderedPageBreak/>
              <w:t xml:space="preserve">недвижимого и движимого имущества, представляющего собой совокупность элементов обустройства автомобильных дорог местного значения, предназначенного для работы в автоматическом режиме специальных технических средств, имеющих функции фото- и киносъемки, видеозаписи для фиксации нарушений </w:t>
            </w:r>
            <w:hyperlink r:id="rId44" w:history="1">
              <w:r>
                <w:rPr>
                  <w:color w:val="0000FF"/>
                </w:rPr>
                <w:t>правил</w:t>
              </w:r>
            </w:hyperlink>
            <w:r>
              <w:t xml:space="preserve"> дорожного движения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302953,8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288527,4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14426,4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Количество предоставленных субсидий по Концессионному соглашению,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1.1. Количество предоставленных субсидий по </w:t>
            </w:r>
            <w:r>
              <w:lastRenderedPageBreak/>
              <w:t>Концессионному соглашению,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76215,2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72585,90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3629,3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Количество предоставленных субсидий по Концессионному соглашению,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84857,9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80817,00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4040,9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Количество предоставленных субсидий по Концессионному соглашению,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74831,1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71267,70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3563,4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Количество предоставленных субсидий по Концессионному соглашению,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67049,6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63856,80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3192,8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Количество предоставленных субсидий по Концессионному соглашению,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Мероприятие 2. Обеспечение безопасности дорожного движения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32360,2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30819,3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1541,0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2.1. Количество предоставленных субсидий на обеспечение безопасности дорожного </w:t>
            </w:r>
            <w:r>
              <w:lastRenderedPageBreak/>
              <w:t>движения,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2.1. Количество предоставленных субсидий на обеспечение безопасности дорожного движения,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8169,5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7780,52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389,0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2.1. Количество предоставленных субсидий на обеспечение безопасности дорожного движения,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9609,9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9152,30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457,6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2.1. Количество предоставленных субсидий на обеспечение безопасности дорожного движения,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7938,9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7560,81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378,0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2.1. Количество предоставленных субсидий на обеспечение безопасности дорожного движения,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2020 </w:t>
            </w:r>
            <w:r>
              <w:lastRenderedPageBreak/>
              <w:t>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6641,9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6325,65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316,3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2.1. Количество </w:t>
            </w:r>
            <w:r>
              <w:lastRenderedPageBreak/>
              <w:t>предоставленных субсидий на обеспечение безопасности дорожного движения, ед.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CE543C">
        <w:tc>
          <w:tcPr>
            <w:tcW w:w="13771" w:type="dxa"/>
            <w:gridSpan w:val="11"/>
            <w:vAlign w:val="center"/>
          </w:tcPr>
          <w:p w:rsidR="00CE543C" w:rsidRDefault="00CE543C">
            <w:pPr>
              <w:pStyle w:val="ConsPlusNormal"/>
              <w:outlineLvl w:val="2"/>
            </w:pPr>
            <w:r>
              <w:lastRenderedPageBreak/>
              <w:t>Задача 9 подпрограммы 2 "Приведение дорожной сети Томской агломерации в нормативное транспортно-эксплуатационное состояние и повышение безопасности дорожного движения в рамках приоритетного направления стратегического развития Российской Федерации "Безопасные и качественные дороги"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Основное мероприятие 8. Финансовое обеспечение дорожной деятельности в рамках основного мероприятия "Приоритетный проект "Безопасные и качественные дороги" государственной </w:t>
            </w:r>
            <w:hyperlink r:id="rId45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Российской Федерации "Развитие транспортной системы", в том числе: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2005960,0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1355000,0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650960,0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</w:tcPr>
          <w:p w:rsidR="00CE543C" w:rsidRDefault="00CE543C">
            <w:pPr>
              <w:pStyle w:val="ConsPlusNormal"/>
            </w:pP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"Томскавтодор", муниципальное образование "Город Томск"; муниципальное образование "ЗАТО Северск"; муниципальное образование "Томский район"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Доля протяженности дорожной сети городской агломерации, соответствующей нормативным требованиям к транспортно-эксплуатационному состоянию,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2. Снижение количества мест концентрации дорожно-транспортных происшествий (аварийно опасных участков) на дорожной сети </w:t>
            </w:r>
            <w:r>
              <w:lastRenderedPageBreak/>
              <w:t>городской агломерации,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826200,0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625000,0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315340,0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Доля протяженности дорожной сети городской агломерации, соответствующей нормативным требованиям к транспортно-эксплуатационному состоянию,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45,3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 Снижение количества мест концентрации дорожно-транспортных происшествий (аварийно опасных участков) на дорожной сети городской агломерации,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33,0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900250,0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730000,0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335620,0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 Доля протяженности дорожной сети городской агломерации, соответствующей нормативным </w:t>
            </w:r>
            <w:r>
              <w:lastRenderedPageBreak/>
              <w:t>требованиям к транспортно-эксплуатационному состоянию,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55,4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 Снижение количества мест концентрации дорожно-транспортных происшествий (аварийно опасных участков) на дорожной сети городской агломерации,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53,0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Доля протяженности дорожной сети городской агломерации, соответствующей нормативным требованиям к транспортно-эксплуатационному состоянию,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2. Снижение количества мест концентрации дорожно-транспортных </w:t>
            </w:r>
            <w:r>
              <w:lastRenderedPageBreak/>
              <w:t>происшествий (аварийно опасных участков) на дорожной сети городской агломерации,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 Доля протяженности дорожной сети городской агломерации, соответствующей нормативным требованиям к транспортно-эксплуатационному состоянию,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2. Снижение количества мест концентрации дорожно-транспортных происшествий (аварийно опасных участков) на дорожной сети городской агломерации, %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Мероприятие 1. Реализация </w:t>
            </w:r>
            <w:r>
              <w:lastRenderedPageBreak/>
              <w:t>комплекса мероприятий по осуществлению дорожной деятельности, а также мероприятий, направленных на ликвидацию мест концентрации дорожно-транспортных происшествий в границах Томской агломерации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2005960,0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1355000,0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650960,0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</w:tcPr>
          <w:p w:rsidR="00CE543C" w:rsidRDefault="00CE543C">
            <w:pPr>
              <w:pStyle w:val="ConsPlusNormal"/>
            </w:pP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</w:pP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 xml:space="preserve">2015 </w:t>
            </w:r>
            <w:r>
              <w:lastRenderedPageBreak/>
              <w:t>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Департамент </w:t>
            </w:r>
            <w:r>
              <w:lastRenderedPageBreak/>
              <w:t>транспорта, дорожной деятельности и связи Томской области;</w:t>
            </w:r>
          </w:p>
          <w:p w:rsidR="00CE543C" w:rsidRDefault="00CE543C">
            <w:pPr>
              <w:pStyle w:val="ConsPlusNormal"/>
            </w:pPr>
            <w:r>
              <w:t>ОГКУ "Томскавтодор", муниципальное образование "Город Томск"; муниципальное образование "ЗАТО Северск"; муниципальное образование "Томский район"</w:t>
            </w: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lastRenderedPageBreak/>
              <w:t xml:space="preserve">1.1. Ремонт и </w:t>
            </w:r>
            <w:r>
              <w:lastRenderedPageBreak/>
              <w:t>капитальный ремонт автомобильных дорог общего пользования регионального или межмуниципального значения и местного значения в Томской агломерации,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1.2. Нанесение горизонтальной дорожной разметки (пластиком), кв.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1.3. Установка дорожных знаков,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1.1. Ремонт и капитальный ремонт автомобильных дорог общего пользования регионального или межмуниципального значения и </w:t>
            </w:r>
            <w:r>
              <w:lastRenderedPageBreak/>
              <w:t>местного значения в Томской агломерации,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1.2. Нанесение горизонтальной дорожной разметки (пластиком), кв.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1.3. Установка дорожных знаков,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832391,0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625000,0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315340,0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Ремонт и капитальный ремонт автомобильных дорог общего пользования регионального или межмуниципального значения и местного значения в Томской агломерации,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95,9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1.2. Нанесение горизонтальной дорожной разметки </w:t>
            </w:r>
            <w:r>
              <w:lastRenderedPageBreak/>
              <w:t>(пластиком), кв.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2269,9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1.3. Установка дорожных знаков,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93,0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900250,0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730000,0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335620,0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1.1. Ремонт и капитальный ремонт автомобильных дорог общего пользования регионального или межмуниципального значения и местного значения в Томской агломерации,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100,6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1.2. Нанесение горизонтальной дорожной разметки (пластиком), кв.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1.3. Установка дорожных знаков,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1.1. Ремонт и капитальный ремонт автомобильных </w:t>
            </w:r>
            <w:r>
              <w:lastRenderedPageBreak/>
              <w:t>дорог общего пользования регионального или межмуниципального значения и местного значения в Томской агломерации,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1.2. Нанесение горизонтальной дорожной разметки (пластиком), кв.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1.3. Установка дорожных знаков,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1.1. Ремонт и капитальный ремонт автомобильных дорог общего пользования регионального или межмуниципального значения и местного значения в Томской </w:t>
            </w:r>
            <w:r>
              <w:lastRenderedPageBreak/>
              <w:t>агломерации, км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1.2. Нанесение горизонтальной дорожной разметки (пластиком), кв. м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Merge/>
          </w:tcPr>
          <w:p w:rsidR="00CE543C" w:rsidRDefault="00CE543C"/>
        </w:tc>
        <w:tc>
          <w:tcPr>
            <w:tcW w:w="1304" w:type="dxa"/>
            <w:vMerge/>
          </w:tcPr>
          <w:p w:rsidR="00CE543C" w:rsidRDefault="00CE543C"/>
        </w:tc>
        <w:tc>
          <w:tcPr>
            <w:tcW w:w="1191" w:type="dxa"/>
            <w:vMerge/>
          </w:tcPr>
          <w:p w:rsidR="00CE543C" w:rsidRDefault="00CE543C"/>
        </w:tc>
        <w:tc>
          <w:tcPr>
            <w:tcW w:w="1264" w:type="dxa"/>
            <w:vMerge/>
          </w:tcPr>
          <w:p w:rsidR="00CE543C" w:rsidRDefault="00CE543C"/>
        </w:tc>
        <w:tc>
          <w:tcPr>
            <w:tcW w:w="1077" w:type="dxa"/>
            <w:vMerge/>
          </w:tcPr>
          <w:p w:rsidR="00CE543C" w:rsidRDefault="00CE543C"/>
        </w:tc>
        <w:tc>
          <w:tcPr>
            <w:tcW w:w="1134" w:type="dxa"/>
            <w:vMerge/>
          </w:tcPr>
          <w:p w:rsidR="00CE543C" w:rsidRDefault="00CE543C"/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</w:pPr>
            <w:r>
              <w:t>1.3. Установка дорожных знаков, шт.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</w:tr>
      <w:tr w:rsidR="00CE543C">
        <w:tc>
          <w:tcPr>
            <w:tcW w:w="544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1928" w:type="dxa"/>
            <w:vMerge w:val="restart"/>
          </w:tcPr>
          <w:p w:rsidR="00CE543C" w:rsidRDefault="00CE543C">
            <w:pPr>
              <w:pStyle w:val="ConsPlusNormal"/>
            </w:pPr>
            <w:r>
              <w:t>Итого по подпрограмме 2</w:t>
            </w:r>
          </w:p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24529820,4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2658151,3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18541994,9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735465,0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2594209,2</w:t>
            </w:r>
          </w:p>
        </w:tc>
        <w:tc>
          <w:tcPr>
            <w:tcW w:w="1587" w:type="dxa"/>
            <w:vMerge w:val="restart"/>
          </w:tcPr>
          <w:p w:rsidR="00CE543C" w:rsidRDefault="00CE543C">
            <w:pPr>
              <w:pStyle w:val="ConsPlusNormal"/>
            </w:pPr>
          </w:p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2632646,2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449026,7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2117619,5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4493259,0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854124,6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3609774,5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29359,9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3937222,2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625000,0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2898611,2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347611,0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4694109,4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730000,0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2799612,8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343760,2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3884491,3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3056171,8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7583,1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544" w:type="dxa"/>
            <w:vMerge/>
          </w:tcPr>
          <w:p w:rsidR="00CE543C" w:rsidRDefault="00CE543C"/>
        </w:tc>
        <w:tc>
          <w:tcPr>
            <w:tcW w:w="1928" w:type="dxa"/>
            <w:vMerge/>
          </w:tcPr>
          <w:p w:rsidR="00CE543C" w:rsidRDefault="00CE543C"/>
        </w:tc>
        <w:tc>
          <w:tcPr>
            <w:tcW w:w="68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4888092,3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4060205,1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7150,8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587" w:type="dxa"/>
            <w:vMerge/>
          </w:tcPr>
          <w:p w:rsidR="00CE543C" w:rsidRDefault="00CE543C"/>
        </w:tc>
        <w:tc>
          <w:tcPr>
            <w:tcW w:w="187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</w:tbl>
    <w:p w:rsidR="00CE543C" w:rsidRDefault="00CE543C">
      <w:pPr>
        <w:sectPr w:rsidR="00CE543C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ind w:firstLine="540"/>
        <w:jc w:val="both"/>
      </w:pPr>
      <w:r>
        <w:t>--------------------------------</w:t>
      </w:r>
    </w:p>
    <w:p w:rsidR="00CE543C" w:rsidRDefault="00CE543C">
      <w:pPr>
        <w:pStyle w:val="ConsPlusNormal"/>
        <w:ind w:firstLine="540"/>
        <w:jc w:val="both"/>
      </w:pPr>
      <w:bookmarkStart w:id="9" w:name="P5869"/>
      <w:bookmarkEnd w:id="9"/>
      <w:r>
        <w:t>&lt;*&gt; В 2016 году мероприятие не реализовано.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right"/>
        <w:outlineLvl w:val="0"/>
      </w:pPr>
      <w:r>
        <w:t>Приложение N 9</w:t>
      </w:r>
    </w:p>
    <w:p w:rsidR="00CE543C" w:rsidRDefault="00CE543C">
      <w:pPr>
        <w:pStyle w:val="ConsPlusNormal"/>
        <w:jc w:val="right"/>
      </w:pPr>
      <w:r>
        <w:t>к постановлению</w:t>
      </w:r>
    </w:p>
    <w:p w:rsidR="00CE543C" w:rsidRDefault="00CE543C">
      <w:pPr>
        <w:pStyle w:val="ConsPlusNormal"/>
        <w:jc w:val="right"/>
      </w:pPr>
      <w:r>
        <w:t>Администрации Томской области</w:t>
      </w:r>
    </w:p>
    <w:p w:rsidR="00CE543C" w:rsidRDefault="00CE543C">
      <w:pPr>
        <w:pStyle w:val="ConsPlusNormal"/>
        <w:jc w:val="right"/>
      </w:pPr>
      <w:r>
        <w:t>от 27.01.2017 N 22а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right"/>
      </w:pPr>
      <w:r>
        <w:t>Приложение N 3</w:t>
      </w:r>
    </w:p>
    <w:p w:rsidR="00CE543C" w:rsidRDefault="00CE543C">
      <w:pPr>
        <w:pStyle w:val="ConsPlusNormal"/>
        <w:jc w:val="right"/>
      </w:pPr>
      <w:r>
        <w:t>к государственной программе</w:t>
      </w:r>
    </w:p>
    <w:p w:rsidR="00CE543C" w:rsidRDefault="00CE543C">
      <w:pPr>
        <w:pStyle w:val="ConsPlusNormal"/>
        <w:jc w:val="right"/>
      </w:pPr>
      <w:r>
        <w:t>"Развитие транспортной системы в Томской области"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Title"/>
        <w:jc w:val="center"/>
      </w:pPr>
      <w:bookmarkStart w:id="10" w:name="P5884"/>
      <w:bookmarkEnd w:id="10"/>
      <w:r>
        <w:t>ОБЕСПЕЧИВАЮЩАЯ ПОДПРОГРАММА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center"/>
        <w:outlineLvl w:val="1"/>
      </w:pPr>
      <w:r>
        <w:t>Задачи, показатели и финансовое обеспечение деятельности</w:t>
      </w:r>
    </w:p>
    <w:p w:rsidR="00CE543C" w:rsidRDefault="00CE543C">
      <w:pPr>
        <w:pStyle w:val="ConsPlusNormal"/>
        <w:jc w:val="center"/>
      </w:pPr>
      <w:r>
        <w:t>ответственного исполнителя (соисполнителя, участника)</w:t>
      </w:r>
    </w:p>
    <w:p w:rsidR="00CE543C" w:rsidRDefault="00CE543C">
      <w:pPr>
        <w:pStyle w:val="ConsPlusNormal"/>
        <w:jc w:val="center"/>
      </w:pPr>
      <w:r>
        <w:t>государственной программы</w:t>
      </w:r>
    </w:p>
    <w:p w:rsidR="00CE543C" w:rsidRDefault="00CE543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1744"/>
        <w:gridCol w:w="2794"/>
        <w:gridCol w:w="1024"/>
        <w:gridCol w:w="904"/>
        <w:gridCol w:w="904"/>
        <w:gridCol w:w="904"/>
        <w:gridCol w:w="904"/>
        <w:gridCol w:w="904"/>
        <w:gridCol w:w="904"/>
      </w:tblGrid>
      <w:tr w:rsidR="00CE543C">
        <w:tc>
          <w:tcPr>
            <w:tcW w:w="3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N</w:t>
            </w:r>
          </w:p>
          <w:p w:rsidR="00CE543C" w:rsidRDefault="00CE543C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7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Наименование ответственного исполнителя, соисполнителя, участника</w:t>
            </w:r>
          </w:p>
        </w:tc>
        <w:tc>
          <w:tcPr>
            <w:tcW w:w="2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</w:tr>
      <w:tr w:rsidR="00CE543C">
        <w:tc>
          <w:tcPr>
            <w:tcW w:w="394" w:type="dxa"/>
            <w:vMerge w:val="restart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44" w:type="dxa"/>
            <w:vMerge w:val="restart"/>
          </w:tcPr>
          <w:p w:rsidR="00CE543C" w:rsidRDefault="00CE543C">
            <w:pPr>
              <w:pStyle w:val="ConsPlusNormal"/>
            </w:pPr>
            <w:r>
              <w:t xml:space="preserve">Ответственный исполнитель: </w:t>
            </w:r>
            <w:r>
              <w:lastRenderedPageBreak/>
              <w:t>Департамент транспорта, дорожной деятельности и связи Томской области</w:t>
            </w:r>
          </w:p>
        </w:tc>
        <w:tc>
          <w:tcPr>
            <w:tcW w:w="9242" w:type="dxa"/>
            <w:gridSpan w:val="8"/>
          </w:tcPr>
          <w:p w:rsidR="00CE543C" w:rsidRDefault="00CE543C">
            <w:pPr>
              <w:pStyle w:val="ConsPlusNormal"/>
            </w:pPr>
            <w:r>
              <w:lastRenderedPageBreak/>
              <w:t xml:space="preserve">Задача 1 деятельности ответственного исполнителя. Содействие развитию и повышению доступности и качества транспортных услуг (за исключением услуг магистральной </w:t>
            </w:r>
            <w:r>
              <w:lastRenderedPageBreak/>
              <w:t>транспортировки нефти и газа) и услуг связи</w:t>
            </w:r>
          </w:p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744" w:type="dxa"/>
            <w:vMerge/>
          </w:tcPr>
          <w:p w:rsidR="00CE543C" w:rsidRDefault="00CE543C"/>
        </w:tc>
        <w:tc>
          <w:tcPr>
            <w:tcW w:w="2794" w:type="dxa"/>
          </w:tcPr>
          <w:p w:rsidR="00CE543C" w:rsidRDefault="00CE543C">
            <w:pPr>
              <w:pStyle w:val="ConsPlusNormal"/>
            </w:pPr>
            <w:r>
              <w:t>1. Количество населенных пунктов Томской области, не обеспеченных доступом к услугам сотовой связи, ед.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75,0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113,0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105,0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70,0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67,0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63,0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60,0</w:t>
            </w:r>
          </w:p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744" w:type="dxa"/>
            <w:vMerge/>
          </w:tcPr>
          <w:p w:rsidR="00CE543C" w:rsidRDefault="00CE543C"/>
        </w:tc>
        <w:tc>
          <w:tcPr>
            <w:tcW w:w="2794" w:type="dxa"/>
          </w:tcPr>
          <w:p w:rsidR="00CE543C" w:rsidRDefault="00CE543C">
            <w:pPr>
              <w:pStyle w:val="ConsPlusNormal"/>
            </w:pPr>
            <w:r>
              <w:t>2. Количество высокопроизводительных рабочих мест в сфере транспорта (нарастающим итогом), единиц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615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537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560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562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578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602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615</w:t>
            </w:r>
          </w:p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744" w:type="dxa"/>
            <w:vMerge/>
          </w:tcPr>
          <w:p w:rsidR="00CE543C" w:rsidRDefault="00CE543C"/>
        </w:tc>
        <w:tc>
          <w:tcPr>
            <w:tcW w:w="9242" w:type="dxa"/>
            <w:gridSpan w:val="8"/>
          </w:tcPr>
          <w:p w:rsidR="00CE543C" w:rsidRDefault="00CE543C">
            <w:pPr>
              <w:pStyle w:val="ConsPlusNormal"/>
            </w:pPr>
            <w:r>
              <w:t>Задача 2 деятельности ответственного исполнителя. Создание условий для развития транспортной инфраструктуры Томской области и развития связи</w:t>
            </w:r>
          </w:p>
        </w:tc>
      </w:tr>
      <w:tr w:rsidR="00CE543C">
        <w:tc>
          <w:tcPr>
            <w:tcW w:w="394" w:type="dxa"/>
            <w:vMerge/>
          </w:tcPr>
          <w:p w:rsidR="00CE543C" w:rsidRDefault="00CE543C"/>
        </w:tc>
        <w:tc>
          <w:tcPr>
            <w:tcW w:w="1744" w:type="dxa"/>
            <w:vMerge/>
          </w:tcPr>
          <w:p w:rsidR="00CE543C" w:rsidRDefault="00CE543C"/>
        </w:tc>
        <w:tc>
          <w:tcPr>
            <w:tcW w:w="2794" w:type="dxa"/>
          </w:tcPr>
          <w:p w:rsidR="00CE543C" w:rsidRDefault="00CE543C">
            <w:pPr>
              <w:pStyle w:val="ConsPlusNormal"/>
            </w:pPr>
            <w:r>
              <w:t>Объем финансирования - всего, тыс. рублей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136489,5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22610,0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23221,5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23834,5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22274,5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22274,5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22274,5</w:t>
            </w:r>
          </w:p>
        </w:tc>
      </w:tr>
      <w:tr w:rsidR="00CE543C">
        <w:tc>
          <w:tcPr>
            <w:tcW w:w="4932" w:type="dxa"/>
            <w:gridSpan w:val="3"/>
          </w:tcPr>
          <w:p w:rsidR="00CE543C" w:rsidRDefault="00CE543C">
            <w:pPr>
              <w:pStyle w:val="ConsPlusNormal"/>
            </w:pPr>
            <w:r>
              <w:t>Итого объем финансирования по обеспечивающей подпрограмме, тыс. рублей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136489,5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22610,0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23221,5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23834,5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22274,5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22274,5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22274,5</w:t>
            </w:r>
          </w:p>
        </w:tc>
      </w:tr>
    </w:tbl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right"/>
        <w:outlineLvl w:val="0"/>
      </w:pPr>
      <w:r>
        <w:t>Приложение N 10</w:t>
      </w:r>
    </w:p>
    <w:p w:rsidR="00CE543C" w:rsidRDefault="00CE543C">
      <w:pPr>
        <w:pStyle w:val="ConsPlusNormal"/>
        <w:jc w:val="right"/>
      </w:pPr>
      <w:r>
        <w:t>к постановлению</w:t>
      </w:r>
    </w:p>
    <w:p w:rsidR="00CE543C" w:rsidRDefault="00CE543C">
      <w:pPr>
        <w:pStyle w:val="ConsPlusNormal"/>
        <w:jc w:val="right"/>
      </w:pPr>
      <w:r>
        <w:t>Администрации Томской области</w:t>
      </w:r>
    </w:p>
    <w:p w:rsidR="00CE543C" w:rsidRDefault="00CE543C">
      <w:pPr>
        <w:pStyle w:val="ConsPlusNormal"/>
        <w:jc w:val="right"/>
      </w:pPr>
      <w:r>
        <w:t>от 27.01.2017 N 22а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right"/>
      </w:pPr>
      <w:r>
        <w:t>Приложение N 5</w:t>
      </w:r>
    </w:p>
    <w:p w:rsidR="00CE543C" w:rsidRDefault="00CE543C">
      <w:pPr>
        <w:pStyle w:val="ConsPlusNormal"/>
        <w:jc w:val="right"/>
      </w:pPr>
      <w:r>
        <w:t>к государственной программе</w:t>
      </w:r>
    </w:p>
    <w:p w:rsidR="00CE543C" w:rsidRDefault="00CE543C">
      <w:pPr>
        <w:pStyle w:val="ConsPlusNormal"/>
        <w:jc w:val="right"/>
      </w:pPr>
      <w:r>
        <w:t>"Развитие транспортной системы в Томской области"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Title"/>
        <w:jc w:val="center"/>
      </w:pPr>
      <w:bookmarkStart w:id="11" w:name="P5951"/>
      <w:bookmarkEnd w:id="11"/>
      <w:r>
        <w:lastRenderedPageBreak/>
        <w:t>СВЕДЕНИЯ</w:t>
      </w:r>
    </w:p>
    <w:p w:rsidR="00CE543C" w:rsidRDefault="00CE543C">
      <w:pPr>
        <w:pStyle w:val="ConsPlusTitle"/>
        <w:jc w:val="center"/>
      </w:pPr>
      <w:r>
        <w:t>О ПРОТЯЖЕННОСТИ СЕТИ АВТОМОБИЛЬНЫХ ДОРОГ ОБЩЕГО ПОЛЬЗОВАНИЯ</w:t>
      </w:r>
    </w:p>
    <w:p w:rsidR="00CE543C" w:rsidRDefault="00CE543C">
      <w:pPr>
        <w:pStyle w:val="ConsPlusTitle"/>
        <w:jc w:val="center"/>
      </w:pPr>
      <w:r>
        <w:t>РЕГИОНАЛЬНОГО ИЛИ МЕЖМУНИЦИПАЛЬНОГО, А ТАКЖЕ МЕСТНОГО</w:t>
      </w:r>
    </w:p>
    <w:p w:rsidR="00CE543C" w:rsidRDefault="00CE543C">
      <w:pPr>
        <w:pStyle w:val="ConsPlusTitle"/>
        <w:jc w:val="center"/>
      </w:pPr>
      <w:r>
        <w:t>ЗНАЧЕНИЯ НА ТЕРРИТОРИИ ТОМСКОЙ ОБЛАСТИ</w:t>
      </w:r>
    </w:p>
    <w:p w:rsidR="00CE543C" w:rsidRDefault="00CE543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2269"/>
        <w:gridCol w:w="1204"/>
        <w:gridCol w:w="619"/>
        <w:gridCol w:w="619"/>
        <w:gridCol w:w="784"/>
        <w:gridCol w:w="904"/>
        <w:gridCol w:w="904"/>
        <w:gridCol w:w="904"/>
        <w:gridCol w:w="724"/>
        <w:gridCol w:w="724"/>
        <w:gridCol w:w="724"/>
        <w:gridCol w:w="724"/>
        <w:gridCol w:w="724"/>
        <w:gridCol w:w="724"/>
      </w:tblGrid>
      <w:tr w:rsidR="00CE543C">
        <w:tc>
          <w:tcPr>
            <w:tcW w:w="42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N</w:t>
            </w:r>
          </w:p>
          <w:p w:rsidR="00CE543C" w:rsidRDefault="00CE543C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2269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2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619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2003 - 2012 годы</w:t>
            </w:r>
          </w:p>
        </w:tc>
        <w:tc>
          <w:tcPr>
            <w:tcW w:w="619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2013 - 2022 годы</w:t>
            </w:r>
          </w:p>
        </w:tc>
        <w:tc>
          <w:tcPr>
            <w:tcW w:w="7840" w:type="dxa"/>
            <w:gridSpan w:val="10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 том числе: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2269" w:type="dxa"/>
            <w:vMerge/>
          </w:tcPr>
          <w:p w:rsidR="00CE543C" w:rsidRDefault="00CE543C"/>
        </w:tc>
        <w:tc>
          <w:tcPr>
            <w:tcW w:w="1204" w:type="dxa"/>
            <w:vMerge/>
          </w:tcPr>
          <w:p w:rsidR="00CE543C" w:rsidRDefault="00CE543C"/>
        </w:tc>
        <w:tc>
          <w:tcPr>
            <w:tcW w:w="619" w:type="dxa"/>
            <w:vMerge/>
          </w:tcPr>
          <w:p w:rsidR="00CE543C" w:rsidRDefault="00CE543C"/>
        </w:tc>
        <w:tc>
          <w:tcPr>
            <w:tcW w:w="619" w:type="dxa"/>
            <w:vMerge/>
          </w:tcPr>
          <w:p w:rsidR="00CE543C" w:rsidRDefault="00CE543C"/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7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2022 год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9" w:type="dxa"/>
          </w:tcPr>
          <w:p w:rsidR="00CE543C" w:rsidRDefault="00CE543C">
            <w:pPr>
              <w:pStyle w:val="ConsPlusNormal"/>
            </w:pPr>
            <w:r>
              <w:t>Протяженность сети автомобильных дорог общего пользования регионального или межмуниципального и местного значения на территории Томской области, в том числе:</w:t>
            </w:r>
          </w:p>
        </w:tc>
        <w:tc>
          <w:tcPr>
            <w:tcW w:w="1204" w:type="dxa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619" w:type="dxa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19" w:type="dxa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84" w:type="dxa"/>
          </w:tcPr>
          <w:p w:rsidR="00CE543C" w:rsidRDefault="00CE543C">
            <w:pPr>
              <w:pStyle w:val="ConsPlusNormal"/>
              <w:jc w:val="center"/>
            </w:pPr>
            <w:r>
              <w:t>9983,8</w:t>
            </w:r>
          </w:p>
        </w:tc>
        <w:tc>
          <w:tcPr>
            <w:tcW w:w="904" w:type="dxa"/>
          </w:tcPr>
          <w:p w:rsidR="00CE543C" w:rsidRDefault="00CE543C">
            <w:pPr>
              <w:pStyle w:val="ConsPlusNormal"/>
              <w:jc w:val="center"/>
            </w:pPr>
            <w:r>
              <w:t>10417,9</w:t>
            </w:r>
          </w:p>
        </w:tc>
        <w:tc>
          <w:tcPr>
            <w:tcW w:w="904" w:type="dxa"/>
          </w:tcPr>
          <w:p w:rsidR="00CE543C" w:rsidRDefault="00CE543C">
            <w:pPr>
              <w:pStyle w:val="ConsPlusNormal"/>
              <w:jc w:val="center"/>
            </w:pPr>
            <w:r>
              <w:t>10417,9</w:t>
            </w:r>
          </w:p>
        </w:tc>
        <w:tc>
          <w:tcPr>
            <w:tcW w:w="904" w:type="dxa"/>
          </w:tcPr>
          <w:p w:rsidR="00CE543C" w:rsidRDefault="00CE543C">
            <w:pPr>
              <w:pStyle w:val="ConsPlusNormal"/>
              <w:jc w:val="center"/>
            </w:pPr>
            <w:r>
              <w:t>10982,8</w:t>
            </w:r>
          </w:p>
        </w:tc>
        <w:tc>
          <w:tcPr>
            <w:tcW w:w="724" w:type="dxa"/>
          </w:tcPr>
          <w:p w:rsidR="00CE543C" w:rsidRDefault="00CE543C">
            <w:pPr>
              <w:pStyle w:val="ConsPlusNormal"/>
              <w:jc w:val="center"/>
            </w:pPr>
            <w:r>
              <w:t>10972</w:t>
            </w:r>
          </w:p>
        </w:tc>
        <w:tc>
          <w:tcPr>
            <w:tcW w:w="724" w:type="dxa"/>
          </w:tcPr>
          <w:p w:rsidR="00CE543C" w:rsidRDefault="00CE543C">
            <w:pPr>
              <w:pStyle w:val="ConsPlusNormal"/>
              <w:jc w:val="center"/>
            </w:pPr>
            <w:r>
              <w:t>10972</w:t>
            </w:r>
          </w:p>
        </w:tc>
        <w:tc>
          <w:tcPr>
            <w:tcW w:w="724" w:type="dxa"/>
          </w:tcPr>
          <w:p w:rsidR="00CE543C" w:rsidRDefault="00CE543C">
            <w:pPr>
              <w:pStyle w:val="ConsPlusNormal"/>
              <w:jc w:val="center"/>
            </w:pPr>
            <w:r>
              <w:t>10972</w:t>
            </w:r>
          </w:p>
        </w:tc>
        <w:tc>
          <w:tcPr>
            <w:tcW w:w="724" w:type="dxa"/>
          </w:tcPr>
          <w:p w:rsidR="00CE543C" w:rsidRDefault="00CE543C">
            <w:pPr>
              <w:pStyle w:val="ConsPlusNormal"/>
              <w:jc w:val="center"/>
            </w:pPr>
            <w:r>
              <w:t>10972</w:t>
            </w:r>
          </w:p>
        </w:tc>
        <w:tc>
          <w:tcPr>
            <w:tcW w:w="724" w:type="dxa"/>
          </w:tcPr>
          <w:p w:rsidR="00CE543C" w:rsidRDefault="00CE543C">
            <w:pPr>
              <w:pStyle w:val="ConsPlusNormal"/>
              <w:jc w:val="center"/>
            </w:pPr>
            <w:r>
              <w:t>10972</w:t>
            </w:r>
          </w:p>
        </w:tc>
        <w:tc>
          <w:tcPr>
            <w:tcW w:w="724" w:type="dxa"/>
          </w:tcPr>
          <w:p w:rsidR="00CE543C" w:rsidRDefault="00CE543C">
            <w:pPr>
              <w:pStyle w:val="ConsPlusNormal"/>
              <w:jc w:val="center"/>
            </w:pPr>
            <w:r>
              <w:t>10972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69" w:type="dxa"/>
          </w:tcPr>
          <w:p w:rsidR="00CE543C" w:rsidRDefault="00CE543C">
            <w:pPr>
              <w:pStyle w:val="ConsPlusNormal"/>
            </w:pPr>
            <w:r>
              <w:t>сети автомобильных дорог общего пользования регионального или межмуниципального значения</w:t>
            </w:r>
          </w:p>
        </w:tc>
        <w:tc>
          <w:tcPr>
            <w:tcW w:w="1204" w:type="dxa"/>
          </w:tcPr>
          <w:p w:rsidR="00CE543C" w:rsidRDefault="00CE543C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619" w:type="dxa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19" w:type="dxa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84" w:type="dxa"/>
          </w:tcPr>
          <w:p w:rsidR="00CE543C" w:rsidRDefault="00CE543C">
            <w:pPr>
              <w:pStyle w:val="ConsPlusNormal"/>
              <w:jc w:val="center"/>
            </w:pPr>
            <w:r>
              <w:t>4135</w:t>
            </w:r>
          </w:p>
        </w:tc>
        <w:tc>
          <w:tcPr>
            <w:tcW w:w="904" w:type="dxa"/>
          </w:tcPr>
          <w:p w:rsidR="00CE543C" w:rsidRDefault="00CE543C">
            <w:pPr>
              <w:pStyle w:val="ConsPlusNormal"/>
              <w:jc w:val="center"/>
            </w:pPr>
            <w:r>
              <w:t>4135</w:t>
            </w:r>
          </w:p>
        </w:tc>
        <w:tc>
          <w:tcPr>
            <w:tcW w:w="904" w:type="dxa"/>
          </w:tcPr>
          <w:p w:rsidR="00CE543C" w:rsidRDefault="00CE543C">
            <w:pPr>
              <w:pStyle w:val="ConsPlusNormal"/>
              <w:jc w:val="center"/>
            </w:pPr>
            <w:r>
              <w:t>4135</w:t>
            </w:r>
          </w:p>
        </w:tc>
        <w:tc>
          <w:tcPr>
            <w:tcW w:w="904" w:type="dxa"/>
          </w:tcPr>
          <w:p w:rsidR="00CE543C" w:rsidRDefault="00CE543C">
            <w:pPr>
              <w:pStyle w:val="ConsPlusNormal"/>
              <w:jc w:val="center"/>
            </w:pPr>
            <w:r>
              <w:t>4147</w:t>
            </w:r>
          </w:p>
        </w:tc>
        <w:tc>
          <w:tcPr>
            <w:tcW w:w="724" w:type="dxa"/>
          </w:tcPr>
          <w:p w:rsidR="00CE543C" w:rsidRDefault="00CE543C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724" w:type="dxa"/>
          </w:tcPr>
          <w:p w:rsidR="00CE543C" w:rsidRDefault="00CE543C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724" w:type="dxa"/>
          </w:tcPr>
          <w:p w:rsidR="00CE543C" w:rsidRDefault="00CE543C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724" w:type="dxa"/>
          </w:tcPr>
          <w:p w:rsidR="00CE543C" w:rsidRDefault="00CE543C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724" w:type="dxa"/>
          </w:tcPr>
          <w:p w:rsidR="00CE543C" w:rsidRDefault="00CE543C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724" w:type="dxa"/>
          </w:tcPr>
          <w:p w:rsidR="00CE543C" w:rsidRDefault="00CE543C">
            <w:pPr>
              <w:pStyle w:val="ConsPlusNormal"/>
              <w:jc w:val="center"/>
            </w:pPr>
            <w:r>
              <w:t>4120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269" w:type="dxa"/>
          </w:tcPr>
          <w:p w:rsidR="00CE543C" w:rsidRDefault="00CE543C">
            <w:pPr>
              <w:pStyle w:val="ConsPlusNormal"/>
            </w:pPr>
            <w:r>
              <w:t>сети автомобильных дорог общего пользования местного значения</w:t>
            </w:r>
          </w:p>
        </w:tc>
        <w:tc>
          <w:tcPr>
            <w:tcW w:w="1204" w:type="dxa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619" w:type="dxa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19" w:type="dxa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84" w:type="dxa"/>
          </w:tcPr>
          <w:p w:rsidR="00CE543C" w:rsidRDefault="00CE543C">
            <w:pPr>
              <w:pStyle w:val="ConsPlusNormal"/>
              <w:jc w:val="center"/>
            </w:pPr>
            <w:r>
              <w:t>5848,8</w:t>
            </w:r>
          </w:p>
        </w:tc>
        <w:tc>
          <w:tcPr>
            <w:tcW w:w="904" w:type="dxa"/>
          </w:tcPr>
          <w:p w:rsidR="00CE543C" w:rsidRDefault="00CE543C">
            <w:pPr>
              <w:pStyle w:val="ConsPlusNormal"/>
              <w:jc w:val="center"/>
            </w:pPr>
            <w:r>
              <w:t>6282,9</w:t>
            </w:r>
          </w:p>
        </w:tc>
        <w:tc>
          <w:tcPr>
            <w:tcW w:w="904" w:type="dxa"/>
          </w:tcPr>
          <w:p w:rsidR="00CE543C" w:rsidRDefault="00CE543C">
            <w:pPr>
              <w:pStyle w:val="ConsPlusNormal"/>
              <w:jc w:val="center"/>
            </w:pPr>
            <w:r>
              <w:t>6282,9</w:t>
            </w:r>
          </w:p>
        </w:tc>
        <w:tc>
          <w:tcPr>
            <w:tcW w:w="904" w:type="dxa"/>
          </w:tcPr>
          <w:p w:rsidR="00CE543C" w:rsidRDefault="00CE543C">
            <w:pPr>
              <w:pStyle w:val="ConsPlusNormal"/>
              <w:jc w:val="center"/>
            </w:pPr>
            <w:r>
              <w:t>6835,8</w:t>
            </w:r>
          </w:p>
        </w:tc>
        <w:tc>
          <w:tcPr>
            <w:tcW w:w="724" w:type="dxa"/>
          </w:tcPr>
          <w:p w:rsidR="00CE543C" w:rsidRDefault="00CE543C">
            <w:pPr>
              <w:pStyle w:val="ConsPlusNormal"/>
              <w:jc w:val="center"/>
            </w:pPr>
            <w:r>
              <w:t>6852</w:t>
            </w:r>
          </w:p>
        </w:tc>
        <w:tc>
          <w:tcPr>
            <w:tcW w:w="724" w:type="dxa"/>
          </w:tcPr>
          <w:p w:rsidR="00CE543C" w:rsidRDefault="00CE543C">
            <w:pPr>
              <w:pStyle w:val="ConsPlusNormal"/>
              <w:jc w:val="center"/>
            </w:pPr>
            <w:r>
              <w:t>6852</w:t>
            </w:r>
          </w:p>
        </w:tc>
        <w:tc>
          <w:tcPr>
            <w:tcW w:w="724" w:type="dxa"/>
          </w:tcPr>
          <w:p w:rsidR="00CE543C" w:rsidRDefault="00CE543C">
            <w:pPr>
              <w:pStyle w:val="ConsPlusNormal"/>
              <w:jc w:val="center"/>
            </w:pPr>
            <w:r>
              <w:t>6852</w:t>
            </w:r>
          </w:p>
        </w:tc>
        <w:tc>
          <w:tcPr>
            <w:tcW w:w="724" w:type="dxa"/>
          </w:tcPr>
          <w:p w:rsidR="00CE543C" w:rsidRDefault="00CE543C">
            <w:pPr>
              <w:pStyle w:val="ConsPlusNormal"/>
              <w:jc w:val="center"/>
            </w:pPr>
            <w:r>
              <w:t>6852</w:t>
            </w:r>
          </w:p>
        </w:tc>
        <w:tc>
          <w:tcPr>
            <w:tcW w:w="724" w:type="dxa"/>
          </w:tcPr>
          <w:p w:rsidR="00CE543C" w:rsidRDefault="00CE543C">
            <w:pPr>
              <w:pStyle w:val="ConsPlusNormal"/>
              <w:jc w:val="center"/>
            </w:pPr>
            <w:r>
              <w:t>6852</w:t>
            </w:r>
          </w:p>
        </w:tc>
        <w:tc>
          <w:tcPr>
            <w:tcW w:w="724" w:type="dxa"/>
          </w:tcPr>
          <w:p w:rsidR="00CE543C" w:rsidRDefault="00CE543C">
            <w:pPr>
              <w:pStyle w:val="ConsPlusNormal"/>
              <w:jc w:val="center"/>
            </w:pPr>
            <w:r>
              <w:t>6852</w:t>
            </w:r>
          </w:p>
        </w:tc>
      </w:tr>
    </w:tbl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right"/>
        <w:outlineLvl w:val="0"/>
      </w:pPr>
      <w:bookmarkStart w:id="12" w:name="P6023"/>
      <w:bookmarkEnd w:id="12"/>
      <w:r>
        <w:t>Приложение N 11</w:t>
      </w:r>
    </w:p>
    <w:p w:rsidR="00CE543C" w:rsidRDefault="00CE543C">
      <w:pPr>
        <w:pStyle w:val="ConsPlusNormal"/>
        <w:jc w:val="right"/>
      </w:pPr>
      <w:r>
        <w:t>к постановлению</w:t>
      </w:r>
    </w:p>
    <w:p w:rsidR="00CE543C" w:rsidRDefault="00CE543C">
      <w:pPr>
        <w:pStyle w:val="ConsPlusNormal"/>
        <w:jc w:val="right"/>
      </w:pPr>
      <w:r>
        <w:t>Администрации Томской области</w:t>
      </w:r>
    </w:p>
    <w:p w:rsidR="00CE543C" w:rsidRDefault="00CE543C">
      <w:pPr>
        <w:pStyle w:val="ConsPlusNormal"/>
        <w:jc w:val="right"/>
      </w:pPr>
      <w:r>
        <w:t>от 27.01.2017 N 22а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right"/>
      </w:pPr>
      <w:r>
        <w:t>Приложение N 6</w:t>
      </w:r>
    </w:p>
    <w:p w:rsidR="00CE543C" w:rsidRDefault="00CE543C">
      <w:pPr>
        <w:pStyle w:val="ConsPlusNormal"/>
        <w:jc w:val="right"/>
      </w:pPr>
      <w:r>
        <w:t>к государственной программе</w:t>
      </w:r>
    </w:p>
    <w:p w:rsidR="00CE543C" w:rsidRDefault="00CE543C">
      <w:pPr>
        <w:pStyle w:val="ConsPlusNormal"/>
        <w:jc w:val="right"/>
      </w:pPr>
      <w:r>
        <w:t>"Развитие транспортной системы в Томской области"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center"/>
        <w:outlineLvl w:val="1"/>
      </w:pPr>
      <w:r>
        <w:t>Сведения о дополнительных показателях подпрограммы</w:t>
      </w:r>
    </w:p>
    <w:p w:rsidR="00CE543C" w:rsidRDefault="00CE543C">
      <w:pPr>
        <w:pStyle w:val="ConsPlusNormal"/>
        <w:jc w:val="center"/>
      </w:pPr>
      <w:r>
        <w:t>"Сохранение и развитие автомобильных дорог Томской области"</w:t>
      </w:r>
    </w:p>
    <w:p w:rsidR="00CE543C" w:rsidRDefault="00CE543C">
      <w:pPr>
        <w:pStyle w:val="ConsPlusNormal"/>
        <w:jc w:val="center"/>
      </w:pPr>
      <w:r>
        <w:t>государственной программы "Развитие транспортной системы</w:t>
      </w:r>
    </w:p>
    <w:p w:rsidR="00CE543C" w:rsidRDefault="00CE543C">
      <w:pPr>
        <w:pStyle w:val="ConsPlusNormal"/>
        <w:jc w:val="center"/>
      </w:pPr>
      <w:r>
        <w:t>в Томской области" согласно рекомендациям Минтранса России</w:t>
      </w:r>
    </w:p>
    <w:p w:rsidR="00CE543C" w:rsidRDefault="00CE543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3061"/>
        <w:gridCol w:w="794"/>
        <w:gridCol w:w="784"/>
        <w:gridCol w:w="904"/>
        <w:gridCol w:w="664"/>
        <w:gridCol w:w="664"/>
        <w:gridCol w:w="664"/>
        <w:gridCol w:w="784"/>
        <w:gridCol w:w="784"/>
        <w:gridCol w:w="784"/>
        <w:gridCol w:w="784"/>
        <w:gridCol w:w="784"/>
        <w:gridCol w:w="904"/>
        <w:gridCol w:w="784"/>
      </w:tblGrid>
      <w:tr w:rsidR="00CE543C">
        <w:tc>
          <w:tcPr>
            <w:tcW w:w="42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N</w:t>
            </w:r>
          </w:p>
          <w:p w:rsidR="00CE543C" w:rsidRDefault="00CE543C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3061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79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78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2003 - 2012 годы</w:t>
            </w:r>
          </w:p>
        </w:tc>
        <w:tc>
          <w:tcPr>
            <w:tcW w:w="9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2013 - 2022 годы</w:t>
            </w:r>
          </w:p>
        </w:tc>
        <w:tc>
          <w:tcPr>
            <w:tcW w:w="7600" w:type="dxa"/>
            <w:gridSpan w:val="10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 том числе: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3061" w:type="dxa"/>
            <w:vMerge/>
          </w:tcPr>
          <w:p w:rsidR="00CE543C" w:rsidRDefault="00CE543C"/>
        </w:tc>
        <w:tc>
          <w:tcPr>
            <w:tcW w:w="794" w:type="dxa"/>
            <w:vMerge/>
          </w:tcPr>
          <w:p w:rsidR="00CE543C" w:rsidRDefault="00CE543C"/>
        </w:tc>
        <w:tc>
          <w:tcPr>
            <w:tcW w:w="784" w:type="dxa"/>
            <w:vMerge/>
          </w:tcPr>
          <w:p w:rsidR="00CE543C" w:rsidRDefault="00CE543C"/>
        </w:tc>
        <w:tc>
          <w:tcPr>
            <w:tcW w:w="904" w:type="dxa"/>
            <w:vMerge/>
          </w:tcPr>
          <w:p w:rsidR="00CE543C" w:rsidRDefault="00CE543C"/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2022 год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1" w:type="dxa"/>
          </w:tcPr>
          <w:p w:rsidR="00CE543C" w:rsidRDefault="00CE543C">
            <w:pPr>
              <w:pStyle w:val="ConsPlusNormal"/>
            </w:pPr>
            <w:r>
              <w:t>Объемы ввода в эксплуатацию после строительства и реконструкции автомобильных дорог общего пользования регионального или межмуниципального и местного значения, в том числе: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205,67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411,34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23,89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23,55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14,22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5,065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19,685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1,625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3,2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21,1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149,505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149,50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3061" w:type="dxa"/>
          </w:tcPr>
          <w:p w:rsidR="00CE543C" w:rsidRDefault="00CE543C">
            <w:pPr>
              <w:pStyle w:val="ConsPlusNormal"/>
            </w:pPr>
            <w:r>
              <w:t>автомобильных дорог общего пользования регионального или межмуниципального значения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190,89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309,97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10,78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23,55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14,22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12,65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1,7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19,5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113,79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113,78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1.2</w:t>
            </w:r>
          </w:p>
        </w:tc>
        <w:tc>
          <w:tcPr>
            <w:tcW w:w="3061" w:type="dxa"/>
          </w:tcPr>
          <w:p w:rsidR="00CE543C" w:rsidRDefault="00CE543C">
            <w:pPr>
              <w:pStyle w:val="ConsPlusNormal"/>
            </w:pPr>
            <w:r>
              <w:t>автомобильных дорог общего пользования местного значения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14,78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101,37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13,11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5,065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7,035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1,625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1,6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35,715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35,72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1" w:type="dxa"/>
          </w:tcPr>
          <w:p w:rsidR="00CE543C" w:rsidRDefault="00CE543C">
            <w:pPr>
              <w:pStyle w:val="ConsPlusNormal"/>
            </w:pPr>
            <w:r>
              <w:t>Прирост протяженности сети автомобильных дорог регионального или межмуниципального и местного значения в результате строительства новых автомобильных дорог, в том числе: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26,78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76,8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1,045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6,4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1,625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3,2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1,6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31,465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31,46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3061" w:type="dxa"/>
          </w:tcPr>
          <w:p w:rsidR="00CE543C" w:rsidRDefault="00CE543C">
            <w:pPr>
              <w:pStyle w:val="ConsPlusNormal"/>
            </w:pPr>
            <w:r>
              <w:t>автомобильных дорог общего пользования регионального или межмуниципального значения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12,0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64,63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1,7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31,465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31,46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3061" w:type="dxa"/>
          </w:tcPr>
          <w:p w:rsidR="00CE543C" w:rsidRDefault="00CE543C">
            <w:pPr>
              <w:pStyle w:val="ConsPlusNormal"/>
            </w:pPr>
            <w:r>
              <w:t>автомобильных дорог общего пользования местного значения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14,78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12,17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1,045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6,4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1,625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1,6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1" w:type="dxa"/>
          </w:tcPr>
          <w:p w:rsidR="00CE543C" w:rsidRDefault="00CE543C">
            <w:pPr>
              <w:pStyle w:val="ConsPlusNormal"/>
            </w:pPr>
            <w:r>
              <w:t xml:space="preserve">Прирост протяженности автомобильных дорог общего пользования регионального или межмуниципального и местного значения на территории субъекта Российской Федерации, соответствующих нормативным требованиям к транспортно-эксплуатационным показателям, в результате </w:t>
            </w:r>
            <w:r>
              <w:lastRenderedPageBreak/>
              <w:t>реконструкции автомобильных дорог, в том числе: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км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178,89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334,545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23,89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23,55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14,22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4,02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13,285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19,5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118,04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118,04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3.1</w:t>
            </w:r>
          </w:p>
        </w:tc>
        <w:tc>
          <w:tcPr>
            <w:tcW w:w="3061" w:type="dxa"/>
          </w:tcPr>
          <w:p w:rsidR="00CE543C" w:rsidRDefault="00CE543C">
            <w:pPr>
              <w:pStyle w:val="ConsPlusNormal"/>
            </w:pPr>
            <w:r>
              <w:t>автомобильных дорог общего пользования регионального или межмуниципального значения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178,89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245,345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10,78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23,55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14,22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12,65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19,5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82,325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82,32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3061" w:type="dxa"/>
          </w:tcPr>
          <w:p w:rsidR="00CE543C" w:rsidRDefault="00CE543C">
            <w:pPr>
              <w:pStyle w:val="ConsPlusNormal"/>
            </w:pPr>
            <w:r>
              <w:t>автомобильных дорог общего пользования местного значения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89,20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13,11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4,02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0,635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35,715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35,72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1" w:type="dxa"/>
          </w:tcPr>
          <w:p w:rsidR="00CE543C" w:rsidRDefault="00CE543C">
            <w:pPr>
              <w:pStyle w:val="ConsPlusNormal"/>
            </w:pPr>
            <w:r>
              <w:t>Прирост протяженности автомобильных дорог общего пользования регионального или межмуниципального и местного значения на территории субъекта Российской Федерации, соответствующих нормативным требованиям к транспортно-эксплуатационным показателям, в результате капитального ремонта и ремонта автомобильных дорог, в том числе: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230,6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241,1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100,7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112,0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150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3061" w:type="dxa"/>
          </w:tcPr>
          <w:p w:rsidR="00CE543C" w:rsidRDefault="00CE543C">
            <w:pPr>
              <w:pStyle w:val="ConsPlusNormal"/>
            </w:pPr>
            <w:r>
              <w:t>сети автомобильных дорог общего пользования регионального (межмуниципального) значения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179,1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120,0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100,7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150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4.2</w:t>
            </w:r>
          </w:p>
        </w:tc>
        <w:tc>
          <w:tcPr>
            <w:tcW w:w="3061" w:type="dxa"/>
          </w:tcPr>
          <w:p w:rsidR="00CE543C" w:rsidRDefault="00CE543C">
            <w:pPr>
              <w:pStyle w:val="ConsPlusNormal"/>
            </w:pPr>
            <w:r>
              <w:t>сети автомобильных дорог общего пользования местного значения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112,6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1" w:type="dxa"/>
          </w:tcPr>
          <w:p w:rsidR="00CE543C" w:rsidRDefault="00CE543C">
            <w:pPr>
              <w:pStyle w:val="ConsPlusNormal"/>
            </w:pPr>
            <w:r>
              <w:t>Общая протяженность автомобильных дорог общего пользования регионального или межмуниципального и местного значения, соответствующих нормативным требованиям к транспортно-эксплуатационным показателям на 31 декабря отчетного года, в том числе: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852,5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861,5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961,5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1089,3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1120,0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1130,0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1140,0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1150,0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1174,0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1195,0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3061" w:type="dxa"/>
          </w:tcPr>
          <w:p w:rsidR="00CE543C" w:rsidRDefault="00CE543C">
            <w:pPr>
              <w:pStyle w:val="ConsPlusNormal"/>
            </w:pPr>
            <w:r>
              <w:t>автомобильных дорог общего пользования регионального (межмуниципального) значения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852,5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861,5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961,5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1089,3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1120,0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1130,0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1140,0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1150,0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1174,0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1195,0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3061" w:type="dxa"/>
          </w:tcPr>
          <w:p w:rsidR="00CE543C" w:rsidRDefault="00CE543C">
            <w:pPr>
              <w:pStyle w:val="ConsPlusNormal"/>
            </w:pPr>
            <w:r>
              <w:t>автомобильных дорог общего пользования местного значения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1" w:type="dxa"/>
          </w:tcPr>
          <w:p w:rsidR="00CE543C" w:rsidRDefault="00CE543C">
            <w:pPr>
              <w:pStyle w:val="ConsPlusNormal"/>
            </w:pPr>
            <w:r>
              <w:t xml:space="preserve">Доля протяженности автомобильных дорог общего пользования регионального (межмуниципального) и местного значения, соответствующих нормативным требованиям к транспортно-эксплуатационным </w:t>
            </w:r>
            <w:r>
              <w:lastRenderedPageBreak/>
              <w:t>показателям на 31 декабря отчетного года, в том числе: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%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20,62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20,84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23,3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26,44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27,2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27,4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27,7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28,0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28,5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29,0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6.1</w:t>
            </w:r>
          </w:p>
        </w:tc>
        <w:tc>
          <w:tcPr>
            <w:tcW w:w="3061" w:type="dxa"/>
          </w:tcPr>
          <w:p w:rsidR="00CE543C" w:rsidRDefault="00CE543C">
            <w:pPr>
              <w:pStyle w:val="ConsPlusNormal"/>
            </w:pPr>
            <w:r>
              <w:t>автомобильных дорог общего пользования регионального (межмуниципального) значения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20,62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20,84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23,3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26,44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27,2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27,4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27,7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28,0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28,5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29,0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t>6.2</w:t>
            </w:r>
          </w:p>
        </w:tc>
        <w:tc>
          <w:tcPr>
            <w:tcW w:w="3061" w:type="dxa"/>
          </w:tcPr>
          <w:p w:rsidR="00CE543C" w:rsidRDefault="00CE543C">
            <w:pPr>
              <w:pStyle w:val="ConsPlusNormal"/>
            </w:pPr>
            <w:r>
              <w:t>автомобильных дорог общего пользования местного значения</w:t>
            </w:r>
          </w:p>
        </w:tc>
        <w:tc>
          <w:tcPr>
            <w:tcW w:w="79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x</w:t>
            </w:r>
          </w:p>
        </w:tc>
      </w:tr>
    </w:tbl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center"/>
        <w:outlineLvl w:val="1"/>
      </w:pPr>
      <w:r>
        <w:t>Сведения об объемах ввода в эксплуатацию после строительства</w:t>
      </w:r>
    </w:p>
    <w:p w:rsidR="00CE543C" w:rsidRDefault="00CE543C">
      <w:pPr>
        <w:pStyle w:val="ConsPlusNormal"/>
        <w:jc w:val="center"/>
      </w:pPr>
      <w:r>
        <w:t>и реконструкции автомобильных дорог общего пользования</w:t>
      </w:r>
    </w:p>
    <w:p w:rsidR="00CE543C" w:rsidRDefault="00CE543C">
      <w:pPr>
        <w:pStyle w:val="ConsPlusNormal"/>
        <w:jc w:val="center"/>
      </w:pPr>
      <w:r>
        <w:t>регионального (межмуниципального) и местного значения</w:t>
      </w:r>
    </w:p>
    <w:p w:rsidR="00CE543C" w:rsidRDefault="00CE543C">
      <w:pPr>
        <w:pStyle w:val="ConsPlusNormal"/>
        <w:jc w:val="center"/>
      </w:pPr>
      <w:r>
        <w:t>в период 2003 - 2012 годов</w:t>
      </w:r>
    </w:p>
    <w:p w:rsidR="00CE543C" w:rsidRDefault="00CE543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2419"/>
        <w:gridCol w:w="1204"/>
        <w:gridCol w:w="784"/>
        <w:gridCol w:w="604"/>
        <w:gridCol w:w="664"/>
        <w:gridCol w:w="664"/>
        <w:gridCol w:w="664"/>
        <w:gridCol w:w="604"/>
        <w:gridCol w:w="664"/>
        <w:gridCol w:w="664"/>
        <w:gridCol w:w="664"/>
        <w:gridCol w:w="664"/>
        <w:gridCol w:w="664"/>
      </w:tblGrid>
      <w:tr w:rsidR="00CE543C">
        <w:tc>
          <w:tcPr>
            <w:tcW w:w="42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N</w:t>
            </w:r>
          </w:p>
          <w:p w:rsidR="00CE543C" w:rsidRDefault="00CE543C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2419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2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78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2003 - 2012 годы</w:t>
            </w:r>
          </w:p>
        </w:tc>
        <w:tc>
          <w:tcPr>
            <w:tcW w:w="6520" w:type="dxa"/>
            <w:gridSpan w:val="10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В том числе: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2419" w:type="dxa"/>
            <w:vMerge/>
          </w:tcPr>
          <w:p w:rsidR="00CE543C" w:rsidRDefault="00CE543C"/>
        </w:tc>
        <w:tc>
          <w:tcPr>
            <w:tcW w:w="1204" w:type="dxa"/>
            <w:vMerge/>
          </w:tcPr>
          <w:p w:rsidR="00CE543C" w:rsidRDefault="00CE543C"/>
        </w:tc>
        <w:tc>
          <w:tcPr>
            <w:tcW w:w="784" w:type="dxa"/>
            <w:vMerge/>
          </w:tcPr>
          <w:p w:rsidR="00CE543C" w:rsidRDefault="00CE543C"/>
        </w:tc>
        <w:tc>
          <w:tcPr>
            <w:tcW w:w="6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2003 год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2004 год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2005 год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2006 год</w:t>
            </w:r>
          </w:p>
        </w:tc>
        <w:tc>
          <w:tcPr>
            <w:tcW w:w="6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2007 год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2008 год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2009 год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2010 год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2011 год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2012 год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19" w:type="dxa"/>
          </w:tcPr>
          <w:p w:rsidR="00CE543C" w:rsidRDefault="00CE543C">
            <w:pPr>
              <w:pStyle w:val="ConsPlusNormal"/>
            </w:pPr>
            <w:r>
              <w:t>Объемы ввода в эксплуатацию после строительства и реконструкции автомобильных дорог общего пользования регионального (межмуниципального) и местного значения, в том числе:</w:t>
            </w:r>
          </w:p>
        </w:tc>
        <w:tc>
          <w:tcPr>
            <w:tcW w:w="12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205,67</w:t>
            </w:r>
          </w:p>
        </w:tc>
        <w:tc>
          <w:tcPr>
            <w:tcW w:w="6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13,3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12,44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54,33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29,73</w:t>
            </w:r>
          </w:p>
        </w:tc>
        <w:tc>
          <w:tcPr>
            <w:tcW w:w="6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2,72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24,95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23,88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17,34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15,81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11,17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419" w:type="dxa"/>
          </w:tcPr>
          <w:p w:rsidR="00CE543C" w:rsidRDefault="00CE543C">
            <w:pPr>
              <w:pStyle w:val="ConsPlusNormal"/>
            </w:pPr>
            <w:r>
              <w:t xml:space="preserve">автомобильных дорог </w:t>
            </w:r>
            <w:r>
              <w:lastRenderedPageBreak/>
              <w:t>общего пользования регионального (межмуниципального) значения</w:t>
            </w:r>
          </w:p>
        </w:tc>
        <w:tc>
          <w:tcPr>
            <w:tcW w:w="12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км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190,89</w:t>
            </w:r>
          </w:p>
        </w:tc>
        <w:tc>
          <w:tcPr>
            <w:tcW w:w="6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13,3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12,44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53,93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29,03</w:t>
            </w:r>
          </w:p>
        </w:tc>
        <w:tc>
          <w:tcPr>
            <w:tcW w:w="6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2,72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22,15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23,08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15,04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11,81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7,39</w:t>
            </w:r>
          </w:p>
        </w:tc>
      </w:tr>
      <w:tr w:rsidR="00CE543C">
        <w:tc>
          <w:tcPr>
            <w:tcW w:w="424" w:type="dxa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1.2</w:t>
            </w:r>
          </w:p>
        </w:tc>
        <w:tc>
          <w:tcPr>
            <w:tcW w:w="2419" w:type="dxa"/>
          </w:tcPr>
          <w:p w:rsidR="00CE543C" w:rsidRDefault="00CE543C">
            <w:pPr>
              <w:pStyle w:val="ConsPlusNormal"/>
            </w:pPr>
            <w:r>
              <w:t>автомобильных дорог общего пользования местного значения</w:t>
            </w:r>
          </w:p>
        </w:tc>
        <w:tc>
          <w:tcPr>
            <w:tcW w:w="12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7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14,78</w:t>
            </w:r>
          </w:p>
        </w:tc>
        <w:tc>
          <w:tcPr>
            <w:tcW w:w="6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0,4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0,7</w:t>
            </w:r>
          </w:p>
        </w:tc>
        <w:tc>
          <w:tcPr>
            <w:tcW w:w="6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2,8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0,8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2,3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4,0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3,78</w:t>
            </w:r>
          </w:p>
        </w:tc>
      </w:tr>
    </w:tbl>
    <w:p w:rsidR="00CE543C" w:rsidRDefault="00CE543C">
      <w:pPr>
        <w:sectPr w:rsidR="00CE543C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center"/>
        <w:outlineLvl w:val="1"/>
      </w:pPr>
      <w:r>
        <w:t>Сведения о крупных особо важных для социально-экономического</w:t>
      </w:r>
    </w:p>
    <w:p w:rsidR="00CE543C" w:rsidRDefault="00CE543C">
      <w:pPr>
        <w:pStyle w:val="ConsPlusNormal"/>
        <w:jc w:val="center"/>
      </w:pPr>
      <w:r>
        <w:t>развития Российской Федерации проектах, осуществляющих</w:t>
      </w:r>
    </w:p>
    <w:p w:rsidR="00CE543C" w:rsidRDefault="00CE543C">
      <w:pPr>
        <w:pStyle w:val="ConsPlusNormal"/>
        <w:jc w:val="center"/>
      </w:pPr>
      <w:r>
        <w:t>в рамках государственной программы "Развитие</w:t>
      </w:r>
    </w:p>
    <w:p w:rsidR="00CE543C" w:rsidRDefault="00CE543C">
      <w:pPr>
        <w:pStyle w:val="ConsPlusNormal"/>
        <w:jc w:val="center"/>
      </w:pPr>
      <w:r>
        <w:t>транспортной системы в Томской области"</w:t>
      </w:r>
    </w:p>
    <w:p w:rsidR="00CE543C" w:rsidRDefault="00CE543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1729"/>
        <w:gridCol w:w="1020"/>
        <w:gridCol w:w="1984"/>
        <w:gridCol w:w="737"/>
        <w:gridCol w:w="664"/>
        <w:gridCol w:w="1134"/>
        <w:gridCol w:w="1247"/>
        <w:gridCol w:w="664"/>
        <w:gridCol w:w="1077"/>
        <w:gridCol w:w="1247"/>
        <w:gridCol w:w="604"/>
        <w:gridCol w:w="1024"/>
        <w:gridCol w:w="844"/>
        <w:gridCol w:w="1024"/>
        <w:gridCol w:w="1024"/>
        <w:gridCol w:w="1024"/>
        <w:gridCol w:w="1024"/>
        <w:gridCol w:w="1024"/>
        <w:gridCol w:w="1024"/>
      </w:tblGrid>
      <w:tr w:rsidR="00CE543C">
        <w:tc>
          <w:tcPr>
            <w:tcW w:w="42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N</w:t>
            </w:r>
          </w:p>
          <w:p w:rsidR="00CE543C" w:rsidRDefault="00CE543C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729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Наименование объектов</w:t>
            </w:r>
          </w:p>
        </w:tc>
        <w:tc>
          <w:tcPr>
            <w:tcW w:w="1020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Заказчик</w:t>
            </w:r>
          </w:p>
        </w:tc>
        <w:tc>
          <w:tcPr>
            <w:tcW w:w="198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Дата и номер положительного заключения государственной экспертизы проектов</w:t>
            </w:r>
          </w:p>
        </w:tc>
        <w:tc>
          <w:tcPr>
            <w:tcW w:w="73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Год ввода в эксплуатацию</w:t>
            </w:r>
          </w:p>
        </w:tc>
        <w:tc>
          <w:tcPr>
            <w:tcW w:w="1798" w:type="dxa"/>
            <w:gridSpan w:val="2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Мощность по проектно-сметной документации</w:t>
            </w:r>
          </w:p>
        </w:tc>
        <w:tc>
          <w:tcPr>
            <w:tcW w:w="124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Стоимость в ценах соответствующих лет (тыс. руб.)</w:t>
            </w:r>
          </w:p>
        </w:tc>
        <w:tc>
          <w:tcPr>
            <w:tcW w:w="2988" w:type="dxa"/>
            <w:gridSpan w:val="3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Подлежит выполнению с 01.01.2015 до конца строительства</w:t>
            </w:r>
          </w:p>
        </w:tc>
        <w:tc>
          <w:tcPr>
            <w:tcW w:w="8616" w:type="dxa"/>
            <w:gridSpan w:val="9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Объем финансирования, тыс. руб., в том числе по годам: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729" w:type="dxa"/>
            <w:vMerge/>
          </w:tcPr>
          <w:p w:rsidR="00CE543C" w:rsidRDefault="00CE543C"/>
        </w:tc>
        <w:tc>
          <w:tcPr>
            <w:tcW w:w="1020" w:type="dxa"/>
            <w:vMerge/>
          </w:tcPr>
          <w:p w:rsidR="00CE543C" w:rsidRDefault="00CE543C"/>
        </w:tc>
        <w:tc>
          <w:tcPr>
            <w:tcW w:w="1984" w:type="dxa"/>
            <w:vMerge/>
          </w:tcPr>
          <w:p w:rsidR="00CE543C" w:rsidRDefault="00CE543C"/>
        </w:tc>
        <w:tc>
          <w:tcPr>
            <w:tcW w:w="737" w:type="dxa"/>
            <w:vMerge/>
          </w:tcPr>
          <w:p w:rsidR="00CE543C" w:rsidRDefault="00CE543C"/>
        </w:tc>
        <w:tc>
          <w:tcPr>
            <w:tcW w:w="6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из них:</w:t>
            </w:r>
          </w:p>
        </w:tc>
        <w:tc>
          <w:tcPr>
            <w:tcW w:w="1247" w:type="dxa"/>
            <w:vMerge/>
          </w:tcPr>
          <w:p w:rsidR="00CE543C" w:rsidRDefault="00CE543C"/>
        </w:tc>
        <w:tc>
          <w:tcPr>
            <w:tcW w:w="66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из них:</w:t>
            </w:r>
          </w:p>
        </w:tc>
        <w:tc>
          <w:tcPr>
            <w:tcW w:w="1247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Остаток сметной стоимости в ценах соответствующих лет (тыс. руб.)</w:t>
            </w:r>
          </w:p>
        </w:tc>
        <w:tc>
          <w:tcPr>
            <w:tcW w:w="60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2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84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2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2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2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2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vMerge w:val="restart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2023</w:t>
            </w:r>
          </w:p>
        </w:tc>
      </w:tr>
      <w:tr w:rsidR="00CE543C">
        <w:tc>
          <w:tcPr>
            <w:tcW w:w="424" w:type="dxa"/>
            <w:vMerge/>
          </w:tcPr>
          <w:p w:rsidR="00CE543C" w:rsidRDefault="00CE543C"/>
        </w:tc>
        <w:tc>
          <w:tcPr>
            <w:tcW w:w="1729" w:type="dxa"/>
            <w:vMerge/>
          </w:tcPr>
          <w:p w:rsidR="00CE543C" w:rsidRDefault="00CE543C"/>
        </w:tc>
        <w:tc>
          <w:tcPr>
            <w:tcW w:w="1020" w:type="dxa"/>
            <w:vMerge/>
          </w:tcPr>
          <w:p w:rsidR="00CE543C" w:rsidRDefault="00CE543C"/>
        </w:tc>
        <w:tc>
          <w:tcPr>
            <w:tcW w:w="1984" w:type="dxa"/>
            <w:vMerge/>
          </w:tcPr>
          <w:p w:rsidR="00CE543C" w:rsidRDefault="00CE543C"/>
        </w:tc>
        <w:tc>
          <w:tcPr>
            <w:tcW w:w="737" w:type="dxa"/>
            <w:vMerge/>
          </w:tcPr>
          <w:p w:rsidR="00CE543C" w:rsidRDefault="00CE543C"/>
        </w:tc>
        <w:tc>
          <w:tcPr>
            <w:tcW w:w="664" w:type="dxa"/>
            <w:vMerge/>
          </w:tcPr>
          <w:p w:rsidR="00CE543C" w:rsidRDefault="00CE543C"/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искусственные сооружения, п. м</w:t>
            </w:r>
          </w:p>
        </w:tc>
        <w:tc>
          <w:tcPr>
            <w:tcW w:w="1247" w:type="dxa"/>
            <w:vMerge/>
          </w:tcPr>
          <w:p w:rsidR="00CE543C" w:rsidRDefault="00CE543C"/>
        </w:tc>
        <w:tc>
          <w:tcPr>
            <w:tcW w:w="664" w:type="dxa"/>
            <w:vMerge/>
          </w:tcPr>
          <w:p w:rsidR="00CE543C" w:rsidRDefault="00CE543C"/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искусственных сооружений, п. м</w:t>
            </w:r>
          </w:p>
        </w:tc>
        <w:tc>
          <w:tcPr>
            <w:tcW w:w="1247" w:type="dxa"/>
            <w:vMerge/>
          </w:tcPr>
          <w:p w:rsidR="00CE543C" w:rsidRDefault="00CE543C"/>
        </w:tc>
        <w:tc>
          <w:tcPr>
            <w:tcW w:w="604" w:type="dxa"/>
            <w:vMerge/>
          </w:tcPr>
          <w:p w:rsidR="00CE543C" w:rsidRDefault="00CE543C"/>
        </w:tc>
        <w:tc>
          <w:tcPr>
            <w:tcW w:w="1024" w:type="dxa"/>
            <w:vMerge/>
          </w:tcPr>
          <w:p w:rsidR="00CE543C" w:rsidRDefault="00CE543C"/>
        </w:tc>
        <w:tc>
          <w:tcPr>
            <w:tcW w:w="844" w:type="dxa"/>
            <w:vMerge/>
          </w:tcPr>
          <w:p w:rsidR="00CE543C" w:rsidRDefault="00CE543C"/>
        </w:tc>
        <w:tc>
          <w:tcPr>
            <w:tcW w:w="1024" w:type="dxa"/>
            <w:vMerge/>
          </w:tcPr>
          <w:p w:rsidR="00CE543C" w:rsidRDefault="00CE543C"/>
        </w:tc>
        <w:tc>
          <w:tcPr>
            <w:tcW w:w="1024" w:type="dxa"/>
            <w:vMerge/>
          </w:tcPr>
          <w:p w:rsidR="00CE543C" w:rsidRDefault="00CE543C"/>
        </w:tc>
        <w:tc>
          <w:tcPr>
            <w:tcW w:w="1024" w:type="dxa"/>
            <w:vMerge/>
          </w:tcPr>
          <w:p w:rsidR="00CE543C" w:rsidRDefault="00CE543C"/>
        </w:tc>
        <w:tc>
          <w:tcPr>
            <w:tcW w:w="1024" w:type="dxa"/>
            <w:vMerge/>
          </w:tcPr>
          <w:p w:rsidR="00CE543C" w:rsidRDefault="00CE543C"/>
        </w:tc>
        <w:tc>
          <w:tcPr>
            <w:tcW w:w="1024" w:type="dxa"/>
            <w:vMerge/>
          </w:tcPr>
          <w:p w:rsidR="00CE543C" w:rsidRDefault="00CE543C"/>
        </w:tc>
        <w:tc>
          <w:tcPr>
            <w:tcW w:w="1024" w:type="dxa"/>
            <w:vMerge/>
          </w:tcPr>
          <w:p w:rsidR="00CE543C" w:rsidRDefault="00CE543C"/>
        </w:tc>
      </w:tr>
      <w:tr w:rsidR="00CE543C">
        <w:tc>
          <w:tcPr>
            <w:tcW w:w="4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9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4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4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</w:t>
            </w:r>
          </w:p>
        </w:tc>
      </w:tr>
      <w:tr w:rsidR="00CE543C">
        <w:tc>
          <w:tcPr>
            <w:tcW w:w="4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729" w:type="dxa"/>
            <w:vAlign w:val="center"/>
          </w:tcPr>
          <w:p w:rsidR="00CE543C" w:rsidRDefault="00CE543C">
            <w:pPr>
              <w:pStyle w:val="ConsPlusNormal"/>
            </w:pPr>
            <w:r>
              <w:t>Всего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98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3694717,1</w:t>
            </w:r>
          </w:p>
        </w:tc>
        <w:tc>
          <w:tcPr>
            <w:tcW w:w="6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500500,0</w:t>
            </w: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496122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450000,0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469736,7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450000,0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450000,0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478358,4</w:t>
            </w:r>
          </w:p>
        </w:tc>
      </w:tr>
      <w:tr w:rsidR="00CE543C">
        <w:tc>
          <w:tcPr>
            <w:tcW w:w="4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729" w:type="dxa"/>
            <w:vAlign w:val="center"/>
          </w:tcPr>
          <w:p w:rsidR="00CE543C" w:rsidRDefault="00CE543C">
            <w:pPr>
              <w:pStyle w:val="ConsPlusNormal"/>
            </w:pPr>
            <w:r>
              <w:t>в том числе по объектам капитального строительства: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98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60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</w:tr>
      <w:tr w:rsidR="00CE543C">
        <w:tc>
          <w:tcPr>
            <w:tcW w:w="4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9" w:type="dxa"/>
            <w:vAlign w:val="center"/>
          </w:tcPr>
          <w:p w:rsidR="00CE543C" w:rsidRDefault="00CE543C">
            <w:pPr>
              <w:pStyle w:val="ConsPlusNormal"/>
            </w:pPr>
            <w:r>
              <w:t xml:space="preserve">Автомобильная дорога Камаевка - Асино - Первомайское на участке км 0 - км 53 в Томской области. </w:t>
            </w:r>
            <w:r>
              <w:lastRenderedPageBreak/>
              <w:t>Реконструкция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ОГКУ "Томскавтодор"</w:t>
            </w:r>
          </w:p>
        </w:tc>
        <w:tc>
          <w:tcPr>
            <w:tcW w:w="198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N 70-1-3-0049-12 от 27.03.2012, достоверность N 70-1-6-0012-12 от 28.03.2012; письмо ОГАУ "Томскгосэксперти</w:t>
            </w:r>
            <w:r>
              <w:lastRenderedPageBreak/>
              <w:t>за" от 30.05.2014 N 225; достоверность от 17.06.2016 N 70-1-6-0046-16</w:t>
            </w:r>
          </w:p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2023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52,65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128,70</w:t>
            </w:r>
          </w:p>
        </w:tc>
        <w:tc>
          <w:tcPr>
            <w:tcW w:w="124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4050285,1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49,2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24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3694717,1</w:t>
            </w:r>
          </w:p>
        </w:tc>
        <w:tc>
          <w:tcPr>
            <w:tcW w:w="60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500500</w:t>
            </w: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496122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450000,0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469736,7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450000,0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450000,0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478358,4</w:t>
            </w:r>
          </w:p>
        </w:tc>
      </w:tr>
      <w:tr w:rsidR="00CE543C">
        <w:tc>
          <w:tcPr>
            <w:tcW w:w="4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lastRenderedPageBreak/>
              <w:t>1.1</w:t>
            </w:r>
          </w:p>
        </w:tc>
        <w:tc>
          <w:tcPr>
            <w:tcW w:w="1729" w:type="dxa"/>
            <w:vAlign w:val="center"/>
          </w:tcPr>
          <w:p w:rsidR="00CE543C" w:rsidRDefault="00CE543C">
            <w:pPr>
              <w:pStyle w:val="ConsPlusNormal"/>
            </w:pPr>
            <w:r>
              <w:t>3 пусковой комплекс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98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12,65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24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996622,0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12,65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24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996622,0</w:t>
            </w:r>
          </w:p>
        </w:tc>
        <w:tc>
          <w:tcPr>
            <w:tcW w:w="60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500500</w:t>
            </w: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496122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</w:tr>
      <w:tr w:rsidR="00CE543C">
        <w:tc>
          <w:tcPr>
            <w:tcW w:w="4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729" w:type="dxa"/>
            <w:vAlign w:val="center"/>
          </w:tcPr>
          <w:p w:rsidR="00CE543C" w:rsidRDefault="00CE543C">
            <w:pPr>
              <w:pStyle w:val="ConsPlusNormal"/>
            </w:pPr>
            <w:r>
              <w:t>2 пусковой комплекс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98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27,7</w:t>
            </w:r>
          </w:p>
        </w:tc>
        <w:tc>
          <w:tcPr>
            <w:tcW w:w="124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1434963,2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19,5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1319736,7</w:t>
            </w:r>
          </w:p>
        </w:tc>
        <w:tc>
          <w:tcPr>
            <w:tcW w:w="60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450000,0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469736,7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</w:tr>
      <w:tr w:rsidR="00CE543C">
        <w:tc>
          <w:tcPr>
            <w:tcW w:w="4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1729" w:type="dxa"/>
            <w:vAlign w:val="center"/>
          </w:tcPr>
          <w:p w:rsidR="00CE543C" w:rsidRDefault="00CE543C">
            <w:pPr>
              <w:pStyle w:val="ConsPlusNormal"/>
            </w:pPr>
            <w:r>
              <w:t>1 пусковой комплекс</w:t>
            </w:r>
          </w:p>
        </w:tc>
        <w:tc>
          <w:tcPr>
            <w:tcW w:w="1020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98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73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20,0</w:t>
            </w:r>
          </w:p>
        </w:tc>
        <w:tc>
          <w:tcPr>
            <w:tcW w:w="113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24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1586431,8</w:t>
            </w:r>
          </w:p>
        </w:tc>
        <w:tc>
          <w:tcPr>
            <w:tcW w:w="66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17,0</w:t>
            </w:r>
          </w:p>
        </w:tc>
        <w:tc>
          <w:tcPr>
            <w:tcW w:w="1077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1378358,4</w:t>
            </w:r>
          </w:p>
        </w:tc>
        <w:tc>
          <w:tcPr>
            <w:tcW w:w="60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</w:pP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450000,0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450000,0</w:t>
            </w:r>
          </w:p>
        </w:tc>
        <w:tc>
          <w:tcPr>
            <w:tcW w:w="1024" w:type="dxa"/>
            <w:vAlign w:val="center"/>
          </w:tcPr>
          <w:p w:rsidR="00CE543C" w:rsidRDefault="00CE543C">
            <w:pPr>
              <w:pStyle w:val="ConsPlusNormal"/>
              <w:jc w:val="center"/>
            </w:pPr>
            <w:r>
              <w:t>478358,4</w:t>
            </w:r>
          </w:p>
        </w:tc>
      </w:tr>
    </w:tbl>
    <w:p w:rsidR="00CE543C" w:rsidRDefault="00CE543C">
      <w:pPr>
        <w:sectPr w:rsidR="00CE543C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right"/>
        <w:outlineLvl w:val="0"/>
      </w:pPr>
      <w:r>
        <w:t>Приложение N 12</w:t>
      </w:r>
    </w:p>
    <w:p w:rsidR="00CE543C" w:rsidRDefault="00CE543C">
      <w:pPr>
        <w:pStyle w:val="ConsPlusNormal"/>
        <w:jc w:val="right"/>
      </w:pPr>
      <w:r>
        <w:t>к постановлению</w:t>
      </w:r>
    </w:p>
    <w:p w:rsidR="00CE543C" w:rsidRDefault="00CE543C">
      <w:pPr>
        <w:pStyle w:val="ConsPlusNormal"/>
        <w:jc w:val="right"/>
      </w:pPr>
      <w:r>
        <w:t>Администрации Томской области</w:t>
      </w:r>
    </w:p>
    <w:p w:rsidR="00CE543C" w:rsidRDefault="00CE543C">
      <w:pPr>
        <w:pStyle w:val="ConsPlusNormal"/>
        <w:jc w:val="right"/>
      </w:pPr>
      <w:r>
        <w:t>от 27.01.2017 N 22а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Title"/>
        <w:jc w:val="center"/>
      </w:pPr>
      <w:bookmarkStart w:id="13" w:name="P6570"/>
      <w:bookmarkEnd w:id="13"/>
      <w:r>
        <w:t>ПОРЯДОК</w:t>
      </w:r>
    </w:p>
    <w:p w:rsidR="00CE543C" w:rsidRDefault="00CE543C">
      <w:pPr>
        <w:pStyle w:val="ConsPlusTitle"/>
        <w:jc w:val="center"/>
      </w:pPr>
      <w:r>
        <w:t>ПРЕДОСТАВЛЕНИЯ СУБСИДИЙ МЕСТНЫМ БЮДЖЕТАМ ТОМСКОЙ ОБЛАСТИ</w:t>
      </w:r>
    </w:p>
    <w:p w:rsidR="00CE543C" w:rsidRDefault="00CE543C">
      <w:pPr>
        <w:pStyle w:val="ConsPlusTitle"/>
        <w:jc w:val="center"/>
      </w:pPr>
      <w:r>
        <w:t>НА КАПИТАЛЬНЫЙ РЕМОНТ И (ИЛИ) РЕМОНТ АВТОМОБИЛЬНЫХ</w:t>
      </w:r>
    </w:p>
    <w:p w:rsidR="00CE543C" w:rsidRDefault="00CE543C">
      <w:pPr>
        <w:pStyle w:val="ConsPlusTitle"/>
        <w:jc w:val="center"/>
      </w:pPr>
      <w:r>
        <w:t>ДОРОГ ОБЩЕГО ПОЛЬЗОВАНИЯ МЕСТНОГО ЗНАЧЕНИЯ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ind w:firstLine="540"/>
        <w:jc w:val="both"/>
      </w:pPr>
      <w:r>
        <w:t>1. Настоящий Порядок устанавливает правила предоставления из областного бюджета субсидий местным бюджетам Томской области на капитальный ремонт и (или) ремонт автомобильных дорог общего пользования местного значения (далее - Порядок).</w:t>
      </w:r>
    </w:p>
    <w:p w:rsidR="00CE543C" w:rsidRDefault="00CE543C">
      <w:pPr>
        <w:pStyle w:val="ConsPlusNormal"/>
        <w:ind w:firstLine="540"/>
        <w:jc w:val="both"/>
      </w:pPr>
      <w:bookmarkStart w:id="14" w:name="P6576"/>
      <w:bookmarkEnd w:id="14"/>
      <w:r>
        <w:t>2. Субсидии бюджетам городских округов, муниципальных районов Томской области (далее - муниципальные образования) из областного бюджета предоставляются на выполнение полномочий органов местного самоуправления по осуществлению дорожной деятельности в части капитального ремонта и (или) ремонта автомобильных дорог общего пользования местного значения в границах муниципальных образований (в том числе на обустройство пешеходных переходов в соответствии с национальными стандартами (в первоочередном порядке предусматривается их оснащение вблизи школ и других образовательных организаций) и ремонт пешеходных дорожек).</w:t>
      </w:r>
    </w:p>
    <w:p w:rsidR="00CE543C" w:rsidRDefault="00CE543C">
      <w:pPr>
        <w:pStyle w:val="ConsPlusNormal"/>
        <w:ind w:firstLine="540"/>
        <w:jc w:val="both"/>
      </w:pPr>
      <w:r>
        <w:t>3. Общий объем субсидий местным бюджетам Томской области на капитальный ремонт и (или) ремонт автомобильных дорог общего пользования местного значения (далее - субсидии), подлежащий предоставлению в соответствии с настоящим Порядком, устанавливается Законом Томской области об областном бюджете на очередной финансовый год и плановый период.</w:t>
      </w:r>
    </w:p>
    <w:p w:rsidR="00CE543C" w:rsidRDefault="00CE543C">
      <w:pPr>
        <w:pStyle w:val="ConsPlusNormal"/>
        <w:ind w:firstLine="540"/>
        <w:jc w:val="both"/>
      </w:pPr>
      <w:r>
        <w:t xml:space="preserve">4. Размер субсидий местным бюджетам Томской области определяется в соответствии с Методиками расчета субсидий местным бюджетам Томской области на капитальный ремонт и (или) ремонт автомобильных дорог общего пользования местного значения в соответствии с </w:t>
      </w:r>
      <w:hyperlink w:anchor="P6619" w:history="1">
        <w:r>
          <w:rPr>
            <w:color w:val="0000FF"/>
          </w:rPr>
          <w:t>приложением</w:t>
        </w:r>
      </w:hyperlink>
      <w:r>
        <w:t xml:space="preserve"> к настоящему Порядку.</w:t>
      </w:r>
    </w:p>
    <w:p w:rsidR="00CE543C" w:rsidRDefault="00CE543C">
      <w:pPr>
        <w:pStyle w:val="ConsPlusNormal"/>
        <w:ind w:firstLine="540"/>
        <w:jc w:val="both"/>
      </w:pPr>
      <w:r>
        <w:t>5. Условиями предоставления субсидий местным бюджетам Томской области в соответствии с настоящим Порядком являются:</w:t>
      </w:r>
    </w:p>
    <w:p w:rsidR="00CE543C" w:rsidRDefault="00CE543C">
      <w:pPr>
        <w:pStyle w:val="ConsPlusNormal"/>
        <w:ind w:firstLine="540"/>
        <w:jc w:val="both"/>
      </w:pPr>
      <w:r>
        <w:t>1) заключение соглашения о предоставлении субсидий местным бюджетам Томской области (далее - Соглашение) между уполномоченным органом местного самоуправления и главным распорядителем бюджетных средств;</w:t>
      </w:r>
    </w:p>
    <w:p w:rsidR="00CE543C" w:rsidRDefault="00CE543C">
      <w:pPr>
        <w:pStyle w:val="ConsPlusNormal"/>
        <w:ind w:firstLine="540"/>
        <w:jc w:val="both"/>
      </w:pPr>
      <w:r>
        <w:t>2) наличие документов подтверждающих право собственности муниципального образования на объекты капитального ремонта и (или) ремонта;</w:t>
      </w:r>
    </w:p>
    <w:p w:rsidR="00CE543C" w:rsidRDefault="00CE543C">
      <w:pPr>
        <w:pStyle w:val="ConsPlusNormal"/>
        <w:ind w:firstLine="540"/>
        <w:jc w:val="both"/>
      </w:pPr>
      <w:r>
        <w:t>3) наличие у муниципального образования программы комплексного развития транспортной инфраструктуры поселений, городских округов или заключенных муниципальных контрактов на их разработку;</w:t>
      </w:r>
    </w:p>
    <w:p w:rsidR="00CE543C" w:rsidRDefault="00CE543C">
      <w:pPr>
        <w:pStyle w:val="ConsPlusNormal"/>
        <w:ind w:firstLine="540"/>
        <w:jc w:val="both"/>
      </w:pPr>
      <w:r>
        <w:t>4) соблюдение муниципальными образованиями требований настоящего Порядка;</w:t>
      </w:r>
    </w:p>
    <w:p w:rsidR="00CE543C" w:rsidRDefault="00CE543C">
      <w:pPr>
        <w:pStyle w:val="ConsPlusNormal"/>
        <w:ind w:firstLine="540"/>
        <w:jc w:val="both"/>
      </w:pPr>
      <w:r>
        <w:t>5) согласие муниципальных образований на осуществление главным распорядителем бюджетных средств и органами государственного финансового контроля Томской области проверок соблюдения условий, целей и порядка предоставления субсидии;</w:t>
      </w:r>
    </w:p>
    <w:p w:rsidR="00CE543C" w:rsidRDefault="00CE543C">
      <w:pPr>
        <w:pStyle w:val="ConsPlusNormal"/>
        <w:ind w:firstLine="540"/>
        <w:jc w:val="both"/>
      </w:pPr>
      <w:r>
        <w:t>6) в случае предоставления межбюджетных трансфертов бюджетам городских, сельских поселений из средств субсидии - наличие утвержденного Администрацией муниципального района Порядка предоставления иных межбюджетных трансфертов бюджетам городских, сельских поселений на капитальный ремонт и (или) ремонт автомобильных дорог общего пользования местного значения в границах поселений;</w:t>
      </w:r>
    </w:p>
    <w:p w:rsidR="00CE543C" w:rsidRDefault="00CE543C">
      <w:pPr>
        <w:pStyle w:val="ConsPlusNormal"/>
        <w:ind w:firstLine="540"/>
        <w:jc w:val="both"/>
      </w:pPr>
      <w:r>
        <w:t xml:space="preserve">7) размещение муниципальными заказчиками в единой информационной системе в сфере </w:t>
      </w:r>
      <w:r>
        <w:lastRenderedPageBreak/>
        <w:t>закупок извещения о проведении конкурентных способов определения поставщиков или осуществление закупки у единственного поставщика (подрядчика, исполнителя) до 1 июня текущего года.</w:t>
      </w:r>
    </w:p>
    <w:p w:rsidR="00CE543C" w:rsidRDefault="00CE543C">
      <w:pPr>
        <w:pStyle w:val="ConsPlusNormal"/>
        <w:ind w:firstLine="540"/>
        <w:jc w:val="both"/>
      </w:pPr>
      <w:bookmarkStart w:id="15" w:name="P6587"/>
      <w:bookmarkEnd w:id="15"/>
      <w:r>
        <w:t>6. Уровень софинансирования из областного бюджета на капитальный ремонт и (или) ремонт автомобильных дорог общего пользования местного значения составляет девяносто пять процентов в соответствии с Законом Томской области об областном бюджете на текущий финансовый год и плановый период.</w:t>
      </w:r>
    </w:p>
    <w:p w:rsidR="00CE543C" w:rsidRDefault="00CE543C">
      <w:pPr>
        <w:pStyle w:val="ConsPlusNormal"/>
        <w:ind w:firstLine="540"/>
        <w:jc w:val="both"/>
      </w:pPr>
      <w:r>
        <w:t xml:space="preserve">7. В случае если размер бюджетных ассигнований, предусмотренных в установленном порядке в бюджете муниципального образования на софинансирование мероприятий по капитальному ремонту и (или) ремонту автомобильных дорог общего пользования местного значения, не позволяет обеспечить уровень софинансирования, установленный в соответствии с </w:t>
      </w:r>
      <w:hyperlink w:anchor="P6587" w:history="1">
        <w:r>
          <w:rPr>
            <w:color w:val="0000FF"/>
          </w:rPr>
          <w:t>пунктом 6</w:t>
        </w:r>
      </w:hyperlink>
      <w:r>
        <w:t xml:space="preserve"> настоящего Порядка, размер субсидии подлежит уменьшению в целях обеспечения установленного </w:t>
      </w:r>
      <w:hyperlink w:anchor="P6587" w:history="1">
        <w:r>
          <w:rPr>
            <w:color w:val="0000FF"/>
          </w:rPr>
          <w:t>пунктом 6</w:t>
        </w:r>
      </w:hyperlink>
      <w:r>
        <w:t xml:space="preserve"> настоящего Порядка уровня софинансирования.</w:t>
      </w:r>
    </w:p>
    <w:p w:rsidR="00CE543C" w:rsidRDefault="00CE543C">
      <w:pPr>
        <w:pStyle w:val="ConsPlusNormal"/>
        <w:ind w:firstLine="540"/>
        <w:jc w:val="both"/>
      </w:pPr>
      <w:r>
        <w:t>8. Мероприятия по капитальному ремонту и (или) ремонту автомобильных дорог общего пользования местного значения должны быть отражены в муниципальных целевых программах муниципальных образований Томской области.</w:t>
      </w:r>
    </w:p>
    <w:p w:rsidR="00CE543C" w:rsidRDefault="00CE543C">
      <w:pPr>
        <w:pStyle w:val="ConsPlusNormal"/>
        <w:ind w:firstLine="540"/>
        <w:jc w:val="both"/>
      </w:pPr>
      <w:r>
        <w:t>9. Для заключения Соглашения муниципальные образования в срок до 1 марта текущего года представляют главному распорядителю бюджетных средств следующие документы:</w:t>
      </w:r>
    </w:p>
    <w:p w:rsidR="00CE543C" w:rsidRDefault="00CE543C">
      <w:pPr>
        <w:pStyle w:val="ConsPlusNormal"/>
        <w:ind w:firstLine="540"/>
        <w:jc w:val="both"/>
      </w:pPr>
      <w:r>
        <w:t>1) реквизиты уполномоченного органа местного самоуправления городского округа или муниципального района, с которым будет заключаться Соглашение;</w:t>
      </w:r>
    </w:p>
    <w:p w:rsidR="00CE543C" w:rsidRDefault="00CE543C">
      <w:pPr>
        <w:pStyle w:val="ConsPlusNormal"/>
        <w:ind w:firstLine="540"/>
        <w:jc w:val="both"/>
      </w:pPr>
      <w:r>
        <w:t>2) копии проектной документации и положительное заключение государственной экспертизы на капитальный ремонт автомобильных дорог общего пользования местного значения;</w:t>
      </w:r>
    </w:p>
    <w:p w:rsidR="00CE543C" w:rsidRDefault="00CE543C">
      <w:pPr>
        <w:pStyle w:val="ConsPlusNormal"/>
        <w:ind w:firstLine="540"/>
        <w:jc w:val="both"/>
      </w:pPr>
      <w:r>
        <w:t>3) копии смет на ремонт автомобильных дорог общего пользования местного значения;</w:t>
      </w:r>
    </w:p>
    <w:p w:rsidR="00CE543C" w:rsidRDefault="00CE543C">
      <w:pPr>
        <w:pStyle w:val="ConsPlusNormal"/>
        <w:ind w:firstLine="540"/>
        <w:jc w:val="both"/>
      </w:pPr>
      <w:r>
        <w:t>4) копии заключений о достоверности определения сметной стоимости на капитальный ремонт и (или) ремонт автомобильных дорог общего пользования местного значения;</w:t>
      </w:r>
    </w:p>
    <w:p w:rsidR="00CE543C" w:rsidRDefault="00CE543C">
      <w:pPr>
        <w:pStyle w:val="ConsPlusNormal"/>
        <w:ind w:firstLine="540"/>
        <w:jc w:val="both"/>
      </w:pPr>
      <w:r>
        <w:t>5) копии свидетельств на право собственности на автомобильные дороги общего пользования местного значения или Перечней автомобильных дорог общего пользования местного значения, утвержденных органами местного самоуправления, в отношении которых будет производиться капитальный ремонт и (или) ремонт;</w:t>
      </w:r>
    </w:p>
    <w:p w:rsidR="00CE543C" w:rsidRDefault="00CE543C">
      <w:pPr>
        <w:pStyle w:val="ConsPlusNormal"/>
        <w:ind w:firstLine="540"/>
        <w:jc w:val="both"/>
      </w:pPr>
      <w:r>
        <w:t>6) схему территориального расположения автомобильной дороги общего пользования местного значения;</w:t>
      </w:r>
    </w:p>
    <w:p w:rsidR="00CE543C" w:rsidRDefault="00CE543C">
      <w:pPr>
        <w:pStyle w:val="ConsPlusNormal"/>
        <w:ind w:firstLine="540"/>
        <w:jc w:val="both"/>
      </w:pPr>
      <w:r>
        <w:t>7) выписку из бюджета муниципального образования, подтверждающую размер бюджетных ассигнований, предусмотренных на софинансирование мероприятий по капитальному ремонту и (или) ремонту автомобильных дорог общего пользования местного значения.</w:t>
      </w:r>
    </w:p>
    <w:p w:rsidR="00CE543C" w:rsidRDefault="00CE543C">
      <w:pPr>
        <w:pStyle w:val="ConsPlusNormal"/>
        <w:ind w:firstLine="540"/>
        <w:jc w:val="both"/>
      </w:pPr>
      <w:r>
        <w:t>10. Форма Соглашения устанавливается главным распорядителем бюджетных средств.</w:t>
      </w:r>
    </w:p>
    <w:p w:rsidR="00CE543C" w:rsidRDefault="00CE543C">
      <w:pPr>
        <w:pStyle w:val="ConsPlusNormal"/>
        <w:ind w:firstLine="540"/>
        <w:jc w:val="both"/>
      </w:pPr>
      <w:r>
        <w:t>11. В Соглашении должны быть предусмотрены следующие положения:</w:t>
      </w:r>
    </w:p>
    <w:p w:rsidR="00CE543C" w:rsidRDefault="00CE543C">
      <w:pPr>
        <w:pStyle w:val="ConsPlusNormal"/>
        <w:ind w:firstLine="540"/>
        <w:jc w:val="both"/>
      </w:pPr>
      <w:r>
        <w:t>1) целевое назначение субсидии;</w:t>
      </w:r>
    </w:p>
    <w:p w:rsidR="00CE543C" w:rsidRDefault="00CE543C">
      <w:pPr>
        <w:pStyle w:val="ConsPlusNormal"/>
        <w:ind w:firstLine="540"/>
        <w:jc w:val="both"/>
      </w:pPr>
      <w:r>
        <w:t>2) условия предоставления и расходования субсидии;</w:t>
      </w:r>
    </w:p>
    <w:p w:rsidR="00CE543C" w:rsidRDefault="00CE543C">
      <w:pPr>
        <w:pStyle w:val="ConsPlusNormal"/>
        <w:ind w:firstLine="540"/>
        <w:jc w:val="both"/>
      </w:pPr>
      <w:r>
        <w:t>3) уровень софинансирования из областного бюджета;</w:t>
      </w:r>
    </w:p>
    <w:p w:rsidR="00CE543C" w:rsidRDefault="00CE543C">
      <w:pPr>
        <w:pStyle w:val="ConsPlusNormal"/>
        <w:ind w:firstLine="540"/>
        <w:jc w:val="both"/>
      </w:pPr>
      <w:r>
        <w:t>4) сведения о размере субсидии;</w:t>
      </w:r>
    </w:p>
    <w:p w:rsidR="00CE543C" w:rsidRDefault="00CE543C">
      <w:pPr>
        <w:pStyle w:val="ConsPlusNormal"/>
        <w:ind w:firstLine="540"/>
        <w:jc w:val="both"/>
      </w:pPr>
      <w:r>
        <w:t>5) сведения о наличии муниципального правового акта муниципального образования, устанавливающего расходное обязательство муниципального образования, на исполнение которого предоставляется субсидия;</w:t>
      </w:r>
    </w:p>
    <w:p w:rsidR="00CE543C" w:rsidRDefault="00CE543C">
      <w:pPr>
        <w:pStyle w:val="ConsPlusNormal"/>
        <w:ind w:firstLine="540"/>
        <w:jc w:val="both"/>
      </w:pPr>
      <w:r>
        <w:t>6) сведения о размере финансового обеспечения за счет средств бюджета муниципального образования, на исполнение которого предоставляется субсидия;</w:t>
      </w:r>
    </w:p>
    <w:p w:rsidR="00CE543C" w:rsidRDefault="00CE543C">
      <w:pPr>
        <w:pStyle w:val="ConsPlusNormal"/>
        <w:ind w:firstLine="540"/>
        <w:jc w:val="both"/>
      </w:pPr>
      <w:r>
        <w:t>7) сроки и порядок представления отчетности;</w:t>
      </w:r>
    </w:p>
    <w:p w:rsidR="00CE543C" w:rsidRDefault="00CE543C">
      <w:pPr>
        <w:pStyle w:val="ConsPlusNormal"/>
        <w:ind w:firstLine="540"/>
        <w:jc w:val="both"/>
      </w:pPr>
      <w:r>
        <w:t>8) значения показателей результативности предоставления субсидии;</w:t>
      </w:r>
    </w:p>
    <w:p w:rsidR="00CE543C" w:rsidRDefault="00CE543C">
      <w:pPr>
        <w:pStyle w:val="ConsPlusNormal"/>
        <w:ind w:firstLine="540"/>
        <w:jc w:val="both"/>
      </w:pPr>
      <w:r>
        <w:t>9) условия и порядок возврата субсидии в случае нарушения целей, условий и порядка предоставления и расходования субсидии, непредставления отчетности об использовании средств субсидии либо при недостижении значений показателей результативности предоставления субсидии, предусмотренных Соглашением;</w:t>
      </w:r>
    </w:p>
    <w:p w:rsidR="00CE543C" w:rsidRDefault="00CE543C">
      <w:pPr>
        <w:pStyle w:val="ConsPlusNormal"/>
        <w:ind w:firstLine="540"/>
        <w:jc w:val="both"/>
      </w:pPr>
      <w:r>
        <w:t>10) необходимость возврата неиспользованных средств субсидии, потребность в которых отсутствует.</w:t>
      </w:r>
    </w:p>
    <w:p w:rsidR="00CE543C" w:rsidRDefault="00CE543C">
      <w:pPr>
        <w:pStyle w:val="ConsPlusNormal"/>
        <w:ind w:firstLine="540"/>
        <w:jc w:val="both"/>
      </w:pPr>
      <w:r>
        <w:lastRenderedPageBreak/>
        <w:t>12. Условиями расходования субсидий являются:</w:t>
      </w:r>
    </w:p>
    <w:p w:rsidR="00CE543C" w:rsidRDefault="00CE543C">
      <w:pPr>
        <w:pStyle w:val="ConsPlusNormal"/>
        <w:ind w:firstLine="540"/>
        <w:jc w:val="both"/>
      </w:pPr>
      <w:r>
        <w:t>1) целевое использование субсидии;</w:t>
      </w:r>
    </w:p>
    <w:p w:rsidR="00CE543C" w:rsidRDefault="00CE543C">
      <w:pPr>
        <w:pStyle w:val="ConsPlusNormal"/>
        <w:ind w:firstLine="540"/>
        <w:jc w:val="both"/>
      </w:pPr>
      <w:r>
        <w:t>2) своевременное предоставление отчетности об использовании субсидии.</w:t>
      </w:r>
    </w:p>
    <w:p w:rsidR="00CE543C" w:rsidRDefault="00CE543C">
      <w:pPr>
        <w:pStyle w:val="ConsPlusNormal"/>
        <w:ind w:firstLine="540"/>
        <w:jc w:val="both"/>
      </w:pPr>
      <w:r>
        <w:t xml:space="preserve">13. Экономия бюджетных средств, полученная по результатам проведения конкурсных процедур, может быть использована муниципальными образованиями на цели, предусмотренные </w:t>
      </w:r>
      <w:hyperlink w:anchor="P6576" w:history="1">
        <w:r>
          <w:rPr>
            <w:color w:val="0000FF"/>
          </w:rPr>
          <w:t>пунктом 2</w:t>
        </w:r>
      </w:hyperlink>
      <w:r>
        <w:t xml:space="preserve"> Порядка, при условии размещения в единой информационной системе в сфере закупок извещений о проведении конкурентных способов определения поставщиков до 1 августа текущего года.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right"/>
        <w:outlineLvl w:val="1"/>
      </w:pPr>
      <w:bookmarkStart w:id="16" w:name="P6619"/>
      <w:bookmarkEnd w:id="16"/>
      <w:r>
        <w:t>Приложение</w:t>
      </w:r>
    </w:p>
    <w:p w:rsidR="00CE543C" w:rsidRDefault="00CE543C">
      <w:pPr>
        <w:pStyle w:val="ConsPlusNormal"/>
        <w:jc w:val="right"/>
      </w:pPr>
      <w:r>
        <w:t>к Порядку</w:t>
      </w:r>
    </w:p>
    <w:p w:rsidR="00CE543C" w:rsidRDefault="00CE543C">
      <w:pPr>
        <w:pStyle w:val="ConsPlusNormal"/>
        <w:jc w:val="right"/>
      </w:pPr>
      <w:r>
        <w:t>предоставления субсидий местным бюджетам Томской области</w:t>
      </w:r>
    </w:p>
    <w:p w:rsidR="00CE543C" w:rsidRDefault="00CE543C">
      <w:pPr>
        <w:pStyle w:val="ConsPlusNormal"/>
        <w:jc w:val="right"/>
      </w:pPr>
      <w:r>
        <w:t>на капитальный ремонт и (или) ремонт автомобильных</w:t>
      </w:r>
    </w:p>
    <w:p w:rsidR="00CE543C" w:rsidRDefault="00CE543C">
      <w:pPr>
        <w:pStyle w:val="ConsPlusNormal"/>
        <w:jc w:val="right"/>
      </w:pPr>
      <w:r>
        <w:t>дорог общего пользования местного значения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center"/>
        <w:outlineLvl w:val="2"/>
      </w:pPr>
      <w:r>
        <w:t>Методика расчета субсидий местным бюджетам Томской области</w:t>
      </w:r>
    </w:p>
    <w:p w:rsidR="00CE543C" w:rsidRDefault="00CE543C">
      <w:pPr>
        <w:pStyle w:val="ConsPlusNormal"/>
        <w:jc w:val="center"/>
      </w:pPr>
      <w:r>
        <w:t>на капитальный ремонт и (или) ремонт автомобильных дорог</w:t>
      </w:r>
    </w:p>
    <w:p w:rsidR="00CE543C" w:rsidRDefault="00CE543C">
      <w:pPr>
        <w:pStyle w:val="ConsPlusNormal"/>
        <w:jc w:val="center"/>
      </w:pPr>
      <w:r>
        <w:t>общего пользования местного значения в границах</w:t>
      </w:r>
    </w:p>
    <w:p w:rsidR="00CE543C" w:rsidRDefault="00CE543C">
      <w:pPr>
        <w:pStyle w:val="ConsPlusNormal"/>
        <w:jc w:val="center"/>
      </w:pPr>
      <w:r>
        <w:t>муниципальных районов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ind w:firstLine="540"/>
        <w:jc w:val="both"/>
      </w:pPr>
      <w:r>
        <w:t>1. Настоящая Методика предназначена для расчета объема субсидий местным бюджетам Томской области на капитальный ремонт и (или) ремонт автомобильных дорог общего пользования местного значения в границах муниципальных районов (далее - субсидии) между бюджетами муниципальных образований Томской области.</w:t>
      </w:r>
    </w:p>
    <w:p w:rsidR="00CE543C" w:rsidRDefault="00CE543C">
      <w:pPr>
        <w:pStyle w:val="ConsPlusNormal"/>
        <w:ind w:firstLine="540"/>
        <w:jc w:val="both"/>
      </w:pPr>
      <w:r>
        <w:t>2. Размер субсидии, предоставляемой бюджету i-го муниципального образования Томской области (С</w:t>
      </w:r>
      <w:r>
        <w:rPr>
          <w:vertAlign w:val="subscript"/>
        </w:rPr>
        <w:t>i</w:t>
      </w:r>
      <w:r>
        <w:t>), определяется по следующей формуле: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center"/>
      </w:pPr>
      <w:r w:rsidRPr="00271170">
        <w:rPr>
          <w:position w:val="-18"/>
        </w:rPr>
        <w:pict>
          <v:shape id="_x0000_i1025" style="width:164.1pt;height:24.3pt" coordsize="" o:spt="100" adj="0,,0" path="" filled="f" stroked="f">
            <v:stroke joinstyle="miter"/>
            <v:imagedata r:id="rId46" o:title="base_23643_107165_4"/>
            <v:formulas/>
            <v:path o:connecttype="segments"/>
          </v:shape>
        </w:pic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ind w:firstLine="540"/>
        <w:jc w:val="both"/>
      </w:pPr>
      <w:r>
        <w:t>S - общий объем субсидий;</w:t>
      </w:r>
    </w:p>
    <w:p w:rsidR="00CE543C" w:rsidRDefault="00CE543C">
      <w:pPr>
        <w:pStyle w:val="ConsPlusNormal"/>
        <w:ind w:firstLine="540"/>
        <w:jc w:val="both"/>
      </w:pPr>
      <w:r>
        <w:t>n - количество муниципальных образований Томской области, которым предоставляется субсидия, ед.;</w:t>
      </w:r>
    </w:p>
    <w:p w:rsidR="00CE543C" w:rsidRDefault="00CE543C">
      <w:pPr>
        <w:pStyle w:val="ConsPlusNormal"/>
        <w:ind w:firstLine="540"/>
        <w:jc w:val="both"/>
      </w:pPr>
      <w:r>
        <w:t>K - коэффициент за своевременность проведенных работ и обеспечение соответствующего качества ремонта дорог общего пользования местного значения в 2016 году.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center"/>
      </w:pPr>
      <w:r>
        <w:t>M</w:t>
      </w:r>
      <w:r>
        <w:rPr>
          <w:vertAlign w:val="subscript"/>
        </w:rPr>
        <w:t>i</w:t>
      </w:r>
      <w:r>
        <w:t xml:space="preserve"> = q</w:t>
      </w:r>
      <w:r>
        <w:rPr>
          <w:vertAlign w:val="subscript"/>
        </w:rPr>
        <w:t>i</w:t>
      </w:r>
      <w:r>
        <w:t xml:space="preserve"> x (1 + k</w:t>
      </w:r>
      <w:r>
        <w:rPr>
          <w:vertAlign w:val="subscript"/>
        </w:rPr>
        <w:t>i</w:t>
      </w:r>
      <w:r>
        <w:t xml:space="preserve"> / 4), где: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ind w:firstLine="540"/>
        <w:jc w:val="both"/>
      </w:pPr>
      <w:r>
        <w:t>q</w:t>
      </w:r>
      <w:r>
        <w:rPr>
          <w:vertAlign w:val="subscript"/>
        </w:rPr>
        <w:t>i</w:t>
      </w:r>
      <w:r>
        <w:t xml:space="preserve"> - протяженность автомобильных дорог общего пользования местного значения, находящихся в собственности i-го муниципального образования Томской области, в соответствии с данными официальной статистики по состоянию на 31.12.2014, км;</w:t>
      </w:r>
    </w:p>
    <w:p w:rsidR="00CE543C" w:rsidRDefault="00CE543C">
      <w:pPr>
        <w:pStyle w:val="ConsPlusNormal"/>
        <w:ind w:firstLine="540"/>
        <w:jc w:val="both"/>
      </w:pPr>
      <w:r>
        <w:t>k</w:t>
      </w:r>
      <w:r>
        <w:rPr>
          <w:vertAlign w:val="subscript"/>
        </w:rPr>
        <w:t>i</w:t>
      </w:r>
      <w:r>
        <w:t xml:space="preserve"> - количество соответствий i-го муниципального образования Томской области следующим условиям:</w:t>
      </w:r>
    </w:p>
    <w:p w:rsidR="00CE543C" w:rsidRDefault="00CE543C">
      <w:pPr>
        <w:pStyle w:val="ConsPlusNormal"/>
        <w:ind w:firstLine="540"/>
        <w:jc w:val="both"/>
      </w:pPr>
      <w:r>
        <w:t>1) f</w:t>
      </w:r>
      <w:r>
        <w:rPr>
          <w:vertAlign w:val="subscript"/>
        </w:rPr>
        <w:t>i</w:t>
      </w:r>
      <w:r>
        <w:t xml:space="preserve"> x z</w:t>
      </w:r>
      <w:r>
        <w:rPr>
          <w:vertAlign w:val="subscript"/>
        </w:rPr>
        <w:t>i</w:t>
      </w:r>
      <w:r>
        <w:t xml:space="preserve"> x u</w:t>
      </w:r>
      <w:r>
        <w:rPr>
          <w:vertAlign w:val="subscript"/>
        </w:rPr>
        <w:t>i</w:t>
      </w:r>
      <w:r>
        <w:t xml:space="preserve"> = 0, где:</w:t>
      </w:r>
    </w:p>
    <w:p w:rsidR="00CE543C" w:rsidRDefault="00CE543C">
      <w:pPr>
        <w:pStyle w:val="ConsPlusNormal"/>
        <w:ind w:firstLine="540"/>
        <w:jc w:val="both"/>
      </w:pPr>
      <w:r>
        <w:t>f</w:t>
      </w:r>
      <w:r>
        <w:rPr>
          <w:vertAlign w:val="subscript"/>
        </w:rPr>
        <w:t>i</w:t>
      </w:r>
      <w:r>
        <w:t xml:space="preserve"> = 1, если m</w:t>
      </w:r>
      <w:r>
        <w:rPr>
          <w:vertAlign w:val="subscript"/>
        </w:rPr>
        <w:t>i</w:t>
      </w:r>
      <w:r>
        <w:t xml:space="preserve"> / q</w:t>
      </w:r>
      <w:r>
        <w:rPr>
          <w:vertAlign w:val="subscript"/>
        </w:rPr>
        <w:t>i</w:t>
      </w:r>
      <w:r>
        <w:t xml:space="preserve"> &lt; 60%; в иных случаях f</w:t>
      </w:r>
      <w:r>
        <w:rPr>
          <w:vertAlign w:val="subscript"/>
        </w:rPr>
        <w:t>i</w:t>
      </w:r>
      <w:r>
        <w:t xml:space="preserve"> = 0, где:</w:t>
      </w:r>
    </w:p>
    <w:p w:rsidR="00CE543C" w:rsidRDefault="00CE543C">
      <w:pPr>
        <w:pStyle w:val="ConsPlusNormal"/>
        <w:ind w:firstLine="540"/>
        <w:jc w:val="both"/>
      </w:pPr>
      <w:r>
        <w:t>m</w:t>
      </w:r>
      <w:r>
        <w:rPr>
          <w:vertAlign w:val="subscript"/>
        </w:rPr>
        <w:t>i</w:t>
      </w:r>
      <w:r>
        <w:t xml:space="preserve"> - протяженность автомобильных дорог общего пользования местного значения с твердым покрытием, находящихся в собственности i-го муниципального образования Томской области, в соответствии с данными официальной статистики по состоянию на 31.12.2014, км;</w:t>
      </w:r>
    </w:p>
    <w:p w:rsidR="00CE543C" w:rsidRDefault="00CE543C">
      <w:pPr>
        <w:pStyle w:val="ConsPlusNormal"/>
        <w:ind w:firstLine="540"/>
        <w:jc w:val="both"/>
      </w:pPr>
      <w:r>
        <w:t>z</w:t>
      </w:r>
      <w:r>
        <w:rPr>
          <w:vertAlign w:val="subscript"/>
        </w:rPr>
        <w:t>i</w:t>
      </w:r>
      <w:r>
        <w:t xml:space="preserve"> = 1, если q</w:t>
      </w:r>
      <w:r>
        <w:rPr>
          <w:vertAlign w:val="subscript"/>
        </w:rPr>
        <w:t>i</w:t>
      </w:r>
      <w:r>
        <w:t xml:space="preserve"> &gt; 250 км; в иных случаях z</w:t>
      </w:r>
      <w:r>
        <w:rPr>
          <w:vertAlign w:val="subscript"/>
        </w:rPr>
        <w:t>i</w:t>
      </w:r>
      <w:r>
        <w:t xml:space="preserve"> = 0;</w:t>
      </w:r>
    </w:p>
    <w:p w:rsidR="00CE543C" w:rsidRDefault="00CE543C">
      <w:pPr>
        <w:pStyle w:val="ConsPlusNormal"/>
        <w:ind w:firstLine="540"/>
        <w:jc w:val="both"/>
      </w:pPr>
      <w:r>
        <w:t>u</w:t>
      </w:r>
      <w:r>
        <w:rPr>
          <w:vertAlign w:val="subscript"/>
        </w:rPr>
        <w:t>i</w:t>
      </w:r>
      <w:r>
        <w:t xml:space="preserve"> = 1, если a</w:t>
      </w:r>
      <w:r>
        <w:rPr>
          <w:vertAlign w:val="subscript"/>
        </w:rPr>
        <w:t>i</w:t>
      </w:r>
      <w:r>
        <w:t xml:space="preserve"> &lt; 100%; в иных случаях u</w:t>
      </w:r>
      <w:r>
        <w:rPr>
          <w:vertAlign w:val="subscript"/>
        </w:rPr>
        <w:t>i</w:t>
      </w:r>
      <w:r>
        <w:t xml:space="preserve"> = 0, где:</w:t>
      </w:r>
    </w:p>
    <w:p w:rsidR="00CE543C" w:rsidRDefault="00CE543C">
      <w:pPr>
        <w:pStyle w:val="ConsPlusNormal"/>
        <w:ind w:firstLine="540"/>
        <w:jc w:val="both"/>
      </w:pPr>
      <w:r>
        <w:lastRenderedPageBreak/>
        <w:t>a</w:t>
      </w:r>
      <w:r>
        <w:rPr>
          <w:vertAlign w:val="subscript"/>
        </w:rPr>
        <w:t>i</w:t>
      </w:r>
      <w:r>
        <w:t xml:space="preserve"> - темп роста объема перевозки грузов грузовыми автомобилями крупных и средних предприятий i-го муниципального образования Томской области в 2014 году к объему 2013 года в соответствии с данными официальной статистики по состоянию на 31.12.2014, %;</w:t>
      </w:r>
    </w:p>
    <w:p w:rsidR="00CE543C" w:rsidRDefault="00CE543C">
      <w:pPr>
        <w:pStyle w:val="ConsPlusNormal"/>
        <w:ind w:firstLine="540"/>
        <w:jc w:val="both"/>
      </w:pPr>
      <w:r>
        <w:t>2) g</w:t>
      </w:r>
      <w:r>
        <w:rPr>
          <w:vertAlign w:val="subscript"/>
        </w:rPr>
        <w:t>i</w:t>
      </w:r>
      <w:r>
        <w:t xml:space="preserve"> &gt; 90 тыс. тонн и выполняется одно из следующих условий:</w:t>
      </w:r>
    </w:p>
    <w:p w:rsidR="00CE543C" w:rsidRDefault="00CE543C">
      <w:pPr>
        <w:pStyle w:val="ConsPlusNormal"/>
        <w:ind w:firstLine="540"/>
        <w:jc w:val="both"/>
      </w:pPr>
      <w:r>
        <w:t>а) p</w:t>
      </w:r>
      <w:r>
        <w:rPr>
          <w:vertAlign w:val="subscript"/>
        </w:rPr>
        <w:t>i</w:t>
      </w:r>
      <w:r>
        <w:t xml:space="preserve"> = 0 км, где:</w:t>
      </w:r>
    </w:p>
    <w:p w:rsidR="00CE543C" w:rsidRDefault="00CE543C">
      <w:pPr>
        <w:pStyle w:val="ConsPlusNormal"/>
        <w:ind w:firstLine="540"/>
        <w:jc w:val="both"/>
      </w:pPr>
      <w:r>
        <w:t>g</w:t>
      </w:r>
      <w:r>
        <w:rPr>
          <w:vertAlign w:val="subscript"/>
        </w:rPr>
        <w:t>i</w:t>
      </w:r>
      <w:r>
        <w:t xml:space="preserve"> - объем перевозки грузов грузовыми автомобилями крупных и средних предприятий i-го муниципального образования Томской области за 2014 год в соответствии с данными официальной статистики по состоянию на 31.12.2014, тыс. тонн;</w:t>
      </w:r>
    </w:p>
    <w:p w:rsidR="00CE543C" w:rsidRDefault="00CE543C">
      <w:pPr>
        <w:pStyle w:val="ConsPlusNormal"/>
        <w:ind w:firstLine="540"/>
        <w:jc w:val="both"/>
      </w:pPr>
      <w:r>
        <w:t>p</w:t>
      </w:r>
      <w:r>
        <w:rPr>
          <w:vertAlign w:val="subscript"/>
        </w:rPr>
        <w:t>i</w:t>
      </w:r>
      <w:r>
        <w:t xml:space="preserve"> - протяженность автомобильных дорог общего пользования местного значения, находящихся в собственности i-го муниципального образования Томской области, не отвечающих нормативным требованиям, в соответствии с данными официальной статистики по состоянию на 31.12.2014, км;</w:t>
      </w:r>
    </w:p>
    <w:p w:rsidR="00CE543C" w:rsidRDefault="00CE543C">
      <w:pPr>
        <w:pStyle w:val="ConsPlusNormal"/>
        <w:ind w:firstLine="540"/>
        <w:jc w:val="both"/>
      </w:pPr>
      <w:r>
        <w:t>б) w</w:t>
      </w:r>
      <w:r>
        <w:rPr>
          <w:vertAlign w:val="subscript"/>
        </w:rPr>
        <w:t>i</w:t>
      </w:r>
      <w:r>
        <w:t xml:space="preserve"> &gt; 0, где:</w:t>
      </w:r>
    </w:p>
    <w:p w:rsidR="00CE543C" w:rsidRDefault="00CE543C">
      <w:pPr>
        <w:pStyle w:val="ConsPlusNormal"/>
        <w:ind w:firstLine="540"/>
        <w:jc w:val="both"/>
      </w:pPr>
      <w:r>
        <w:t>w</w:t>
      </w:r>
      <w:r>
        <w:rPr>
          <w:vertAlign w:val="subscript"/>
        </w:rPr>
        <w:t>i</w:t>
      </w:r>
      <w:r>
        <w:t xml:space="preserve"> - количество паромных переправ в i-м муниципальном образовании Томской области в соответствии с данными официальной статистики по состоянию на 31.12.2014, ед.;</w:t>
      </w:r>
    </w:p>
    <w:p w:rsidR="00CE543C" w:rsidRDefault="00CE543C">
      <w:pPr>
        <w:pStyle w:val="ConsPlusNormal"/>
        <w:ind w:firstLine="540"/>
        <w:jc w:val="both"/>
      </w:pPr>
      <w:r>
        <w:t>3) w</w:t>
      </w:r>
      <w:r>
        <w:rPr>
          <w:vertAlign w:val="subscript"/>
        </w:rPr>
        <w:t>i</w:t>
      </w:r>
      <w:r>
        <w:t xml:space="preserve"> &gt; 0 и m</w:t>
      </w:r>
      <w:r>
        <w:rPr>
          <w:vertAlign w:val="subscript"/>
        </w:rPr>
        <w:t>i</w:t>
      </w:r>
      <w:r>
        <w:t xml:space="preserve"> &gt; 200 км;</w:t>
      </w:r>
    </w:p>
    <w:p w:rsidR="00CE543C" w:rsidRDefault="00CE543C">
      <w:pPr>
        <w:pStyle w:val="ConsPlusNormal"/>
        <w:ind w:firstLine="540"/>
        <w:jc w:val="both"/>
      </w:pPr>
      <w:r>
        <w:t>4) t</w:t>
      </w:r>
      <w:r>
        <w:rPr>
          <w:vertAlign w:val="subscript"/>
        </w:rPr>
        <w:t>i</w:t>
      </w:r>
      <w:r>
        <w:t xml:space="preserve"> = 0 и выполняется одно из следующих условий:</w:t>
      </w:r>
    </w:p>
    <w:p w:rsidR="00CE543C" w:rsidRDefault="00CE543C">
      <w:pPr>
        <w:pStyle w:val="ConsPlusNormal"/>
        <w:ind w:firstLine="540"/>
        <w:jc w:val="both"/>
      </w:pPr>
      <w:r>
        <w:t>а) H</w:t>
      </w:r>
      <w:r>
        <w:rPr>
          <w:vertAlign w:val="subscript"/>
        </w:rPr>
        <w:t>i</w:t>
      </w:r>
      <w:r>
        <w:t xml:space="preserve"> / R</w:t>
      </w:r>
      <w:r>
        <w:rPr>
          <w:vertAlign w:val="subscript"/>
        </w:rPr>
        <w:t>i</w:t>
      </w:r>
      <w:r>
        <w:t xml:space="preserve"> &lt; 10 чел./км, где:</w:t>
      </w:r>
    </w:p>
    <w:p w:rsidR="00CE543C" w:rsidRDefault="00CE543C">
      <w:pPr>
        <w:pStyle w:val="ConsPlusNormal"/>
        <w:ind w:firstLine="540"/>
        <w:jc w:val="both"/>
      </w:pPr>
      <w:r>
        <w:t>t</w:t>
      </w:r>
      <w:r>
        <w:rPr>
          <w:vertAlign w:val="subscript"/>
        </w:rPr>
        <w:t>i</w:t>
      </w:r>
      <w:r>
        <w:t xml:space="preserve"> - количество населенных пунктов с положительным транспортным разрывом по автомобильным дорогам с твердым покрытием по кратчайшему направлению до автомобильный дороги общего пользования i-го муниципального образования Томской области с нулевой численностью жителей в соответствии с данными официальной статистики по состоянию на 01.01.2015 </w:t>
      </w:r>
      <w:hyperlink r:id="rId47" w:history="1">
        <w:r>
          <w:rPr>
            <w:color w:val="0000FF"/>
          </w:rPr>
          <w:t>(форма N 2-ДГ)</w:t>
        </w:r>
      </w:hyperlink>
      <w:r>
        <w:t>, ед.;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ind w:firstLine="540"/>
        <w:jc w:val="both"/>
      </w:pPr>
      <w:r w:rsidRPr="00271170">
        <w:rPr>
          <w:position w:val="-18"/>
        </w:rPr>
        <w:pict>
          <v:shape id="_x0000_i1026" style="width:102.15pt;height:24.3pt" coordsize="" o:spt="100" adj="0,,0" path="" filled="f" stroked="f">
            <v:stroke joinstyle="miter"/>
            <v:imagedata r:id="rId48" o:title="base_23643_107165_5"/>
            <v:formulas/>
            <v:path o:connecttype="segments"/>
          </v:shape>
        </w:pic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ind w:firstLine="540"/>
        <w:jc w:val="both"/>
      </w:pPr>
      <w:r>
        <w:t>d</w:t>
      </w:r>
      <w:r>
        <w:rPr>
          <w:vertAlign w:val="subscript"/>
        </w:rPr>
        <w:t>i</w:t>
      </w:r>
      <w:r>
        <w:t xml:space="preserve"> - количество населенных пунктов с положительным транспортным разрывом по автомобильным дорогам с твердым покрытием по кратчайшему направлению до автомобильный дороги общего пользования i-го муниципального образования Томской области в соответствии с данными официальной статистики по состоянию на 01.01.2015 </w:t>
      </w:r>
      <w:hyperlink r:id="rId49" w:history="1">
        <w:r>
          <w:rPr>
            <w:color w:val="0000FF"/>
          </w:rPr>
          <w:t>(форма N 2-ДГ)</w:t>
        </w:r>
      </w:hyperlink>
      <w:r>
        <w:t>, ед.;</w:t>
      </w:r>
    </w:p>
    <w:p w:rsidR="00CE543C" w:rsidRDefault="00CE543C">
      <w:pPr>
        <w:pStyle w:val="ConsPlusNormal"/>
        <w:ind w:firstLine="540"/>
        <w:jc w:val="both"/>
      </w:pPr>
      <w:r>
        <w:t>h</w:t>
      </w:r>
      <w:r>
        <w:rPr>
          <w:vertAlign w:val="subscript"/>
        </w:rPr>
        <w:t>ij</w:t>
      </w:r>
      <w:r>
        <w:t xml:space="preserve"> - численность жителей в j-м населенном пункте с положительным транспортным разрывом по автомобильным дорогам с твердым покрытием по кратчайшему направлению до автомобильный дороги общего пользования i-го муниципального образования Томской области в соответствии с данными официальной статистики по состоянию на 01.01.2015 </w:t>
      </w:r>
      <w:hyperlink r:id="rId50" w:history="1">
        <w:r>
          <w:rPr>
            <w:color w:val="0000FF"/>
          </w:rPr>
          <w:t>(форма N 2-ДГ)</w:t>
        </w:r>
      </w:hyperlink>
      <w:r>
        <w:t>, чел.;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ind w:firstLine="540"/>
        <w:jc w:val="both"/>
      </w:pPr>
      <w:r w:rsidRPr="00271170">
        <w:rPr>
          <w:position w:val="-18"/>
        </w:rPr>
        <w:pict>
          <v:shape id="_x0000_i1027" style="width:97.95pt;height:24.3pt" coordsize="" o:spt="100" adj="0,,0" path="" filled="f" stroked="f">
            <v:stroke joinstyle="miter"/>
            <v:imagedata r:id="rId51" o:title="base_23643_107165_6"/>
            <v:formulas/>
            <v:path o:connecttype="segments"/>
          </v:shape>
        </w:pic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ind w:firstLine="540"/>
        <w:jc w:val="both"/>
      </w:pPr>
      <w:r>
        <w:t>r</w:t>
      </w:r>
      <w:r>
        <w:rPr>
          <w:vertAlign w:val="subscript"/>
        </w:rPr>
        <w:t>ij</w:t>
      </w:r>
      <w:r>
        <w:t xml:space="preserve"> - транспортный разрыв j-го населенного пункта по автомобильным дорогам с твердым покрытием по кратчайшему направлению до автомобильной дороги общего пользования i-го муниципального образования Томской области в соответствии с данными официальной статистики по состоянию на 01.01.2015 </w:t>
      </w:r>
      <w:hyperlink r:id="rId52" w:history="1">
        <w:r>
          <w:rPr>
            <w:color w:val="0000FF"/>
          </w:rPr>
          <w:t>(форма N 2-ДГ)</w:t>
        </w:r>
      </w:hyperlink>
      <w:r>
        <w:t>, км;</w:t>
      </w:r>
    </w:p>
    <w:p w:rsidR="00CE543C" w:rsidRDefault="00CE543C">
      <w:pPr>
        <w:pStyle w:val="ConsPlusNormal"/>
        <w:ind w:firstLine="540"/>
        <w:jc w:val="both"/>
      </w:pPr>
      <w:r>
        <w:t>б) H</w:t>
      </w:r>
      <w:r>
        <w:rPr>
          <w:vertAlign w:val="subscript"/>
        </w:rPr>
        <w:t>i</w:t>
      </w:r>
      <w:r>
        <w:t xml:space="preserve"> / d</w:t>
      </w:r>
      <w:r>
        <w:rPr>
          <w:vertAlign w:val="subscript"/>
        </w:rPr>
        <w:t>i</w:t>
      </w:r>
      <w:r>
        <w:t xml:space="preserve"> &lt; 100 чел. и H</w:t>
      </w:r>
      <w:r>
        <w:rPr>
          <w:vertAlign w:val="subscript"/>
        </w:rPr>
        <w:t>i</w:t>
      </w:r>
      <w:r>
        <w:t xml:space="preserve"> &gt; 1000 чел.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center"/>
        <w:outlineLvl w:val="2"/>
      </w:pPr>
      <w:r>
        <w:t>Методика расчета субсидий местным бюджетам Томской области</w:t>
      </w:r>
    </w:p>
    <w:p w:rsidR="00CE543C" w:rsidRDefault="00CE543C">
      <w:pPr>
        <w:pStyle w:val="ConsPlusNormal"/>
        <w:jc w:val="center"/>
      </w:pPr>
      <w:r>
        <w:t>на капитальный ремонт и (или) ремонт автомобильных</w:t>
      </w:r>
    </w:p>
    <w:p w:rsidR="00CE543C" w:rsidRDefault="00CE543C">
      <w:pPr>
        <w:pStyle w:val="ConsPlusNormal"/>
        <w:jc w:val="center"/>
      </w:pPr>
      <w:r>
        <w:t>дорог общего пользования местного значения</w:t>
      </w:r>
    </w:p>
    <w:p w:rsidR="00CE543C" w:rsidRDefault="00CE543C">
      <w:pPr>
        <w:pStyle w:val="ConsPlusNormal"/>
        <w:jc w:val="center"/>
      </w:pPr>
      <w:r>
        <w:t>в границах городских округов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ind w:firstLine="540"/>
        <w:jc w:val="both"/>
      </w:pPr>
      <w:r>
        <w:t xml:space="preserve">1. Настоящая Методика предназначена для расчета объема субсидий местным бюджетам Томской области на капитальный ремонт и (или) ремонт автомобильных дорог общего пользования местного значения в границах городских округов, ведущих к объектам сферы </w:t>
      </w:r>
      <w:r>
        <w:lastRenderedPageBreak/>
        <w:t>образования, здравоохранения и социального обслуживания населения (далее - субсидии), между бюджетами муниципальных образований Томской области.</w:t>
      </w:r>
    </w:p>
    <w:p w:rsidR="00CE543C" w:rsidRDefault="00CE543C">
      <w:pPr>
        <w:pStyle w:val="ConsPlusNormal"/>
        <w:ind w:firstLine="540"/>
        <w:jc w:val="both"/>
      </w:pPr>
      <w:r>
        <w:t>2. Размер субсидии, предоставляемой бюджету i-го муниципального образования Томской области (С</w:t>
      </w:r>
      <w:r>
        <w:rPr>
          <w:vertAlign w:val="subscript"/>
        </w:rPr>
        <w:t>i</w:t>
      </w:r>
      <w:r>
        <w:t>), определяется по следующей формуле:</w:t>
      </w:r>
    </w:p>
    <w:p w:rsidR="00CE543C" w:rsidRDefault="00CE543C">
      <w:pPr>
        <w:pStyle w:val="ConsPlusNormal"/>
        <w:jc w:val="both"/>
      </w:pPr>
    </w:p>
    <w:p w:rsidR="00CE543C" w:rsidRPr="00CE543C" w:rsidRDefault="00CE543C">
      <w:pPr>
        <w:pStyle w:val="ConsPlusNormal"/>
        <w:jc w:val="center"/>
        <w:rPr>
          <w:lang w:val="en-US"/>
        </w:rPr>
      </w:pPr>
      <w:r>
        <w:t>С</w:t>
      </w:r>
      <w:r w:rsidRPr="00CE543C">
        <w:rPr>
          <w:vertAlign w:val="subscript"/>
          <w:lang w:val="en-US"/>
        </w:rPr>
        <w:t>i</w:t>
      </w:r>
      <w:r w:rsidRPr="00CE543C">
        <w:rPr>
          <w:lang w:val="en-US"/>
        </w:rPr>
        <w:t xml:space="preserve"> = S x M</w:t>
      </w:r>
      <w:r w:rsidRPr="00CE543C">
        <w:rPr>
          <w:vertAlign w:val="subscript"/>
          <w:lang w:val="en-US"/>
        </w:rPr>
        <w:t>i</w:t>
      </w:r>
      <w:r w:rsidRPr="00CE543C">
        <w:rPr>
          <w:lang w:val="en-US"/>
        </w:rPr>
        <w:t xml:space="preserve"> x K / D, </w:t>
      </w:r>
      <w:r>
        <w:t>где</w:t>
      </w:r>
      <w:r w:rsidRPr="00CE543C">
        <w:rPr>
          <w:lang w:val="en-US"/>
        </w:rPr>
        <w:t>:</w:t>
      </w:r>
    </w:p>
    <w:p w:rsidR="00CE543C" w:rsidRPr="00CE543C" w:rsidRDefault="00CE543C">
      <w:pPr>
        <w:pStyle w:val="ConsPlusNormal"/>
        <w:jc w:val="both"/>
        <w:rPr>
          <w:lang w:val="en-US"/>
        </w:rPr>
      </w:pPr>
    </w:p>
    <w:p w:rsidR="00CE543C" w:rsidRDefault="00CE543C">
      <w:pPr>
        <w:pStyle w:val="ConsPlusNormal"/>
        <w:ind w:firstLine="540"/>
        <w:jc w:val="both"/>
      </w:pPr>
      <w:r>
        <w:t>S - общий объем субсидий;</w:t>
      </w:r>
    </w:p>
    <w:p w:rsidR="00CE543C" w:rsidRDefault="00CE543C">
      <w:pPr>
        <w:pStyle w:val="ConsPlusNormal"/>
        <w:ind w:firstLine="540"/>
        <w:jc w:val="both"/>
      </w:pPr>
      <w:r>
        <w:t>M</w:t>
      </w:r>
      <w:r>
        <w:rPr>
          <w:vertAlign w:val="subscript"/>
        </w:rPr>
        <w:t>i</w:t>
      </w:r>
      <w:r>
        <w:t xml:space="preserve"> - количество объектов сферы образования, здравоохранения и социального обслуживания населения в i-м муниципальном образовании Томской области в соответствии с данными официальной статистики по состоянию на 31.12.2014, шт.;</w:t>
      </w:r>
    </w:p>
    <w:p w:rsidR="00CE543C" w:rsidRDefault="00CE543C">
      <w:pPr>
        <w:pStyle w:val="ConsPlusNormal"/>
        <w:ind w:firstLine="540"/>
        <w:jc w:val="both"/>
      </w:pPr>
      <w:r>
        <w:t>K - коэффициент за своевременность проведенных работ и обеспечение соответствующего качества ремонта дорог общего пользования местного значения в 2016 году.</w:t>
      </w:r>
    </w:p>
    <w:p w:rsidR="00CE543C" w:rsidRDefault="00CE543C">
      <w:pPr>
        <w:pStyle w:val="ConsPlusNormal"/>
        <w:ind w:firstLine="540"/>
        <w:jc w:val="both"/>
      </w:pPr>
      <w:r>
        <w:t>n - количество муниципальных образований Томской области, которым предоставляется субсидия, ед.;</w: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center"/>
      </w:pPr>
      <w:r w:rsidRPr="00271170">
        <w:rPr>
          <w:position w:val="-14"/>
        </w:rPr>
        <w:pict>
          <v:shape id="_x0000_i1028" style="width:80.35pt;height:22.6pt" coordsize="" o:spt="100" adj="0,,0" path="" filled="f" stroked="f">
            <v:stroke joinstyle="miter"/>
            <v:imagedata r:id="rId53" o:title="base_23643_107165_7"/>
            <v:formulas/>
            <v:path o:connecttype="segments"/>
          </v:shape>
        </w:pict>
      </w: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jc w:val="both"/>
      </w:pPr>
    </w:p>
    <w:p w:rsidR="00CE543C" w:rsidRDefault="00CE543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90944" w:rsidRDefault="00590944">
      <w:bookmarkStart w:id="17" w:name="_GoBack"/>
      <w:bookmarkEnd w:id="17"/>
    </w:p>
    <w:sectPr w:rsidR="00590944" w:rsidSect="00271170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43C"/>
    <w:rsid w:val="00590944"/>
    <w:rsid w:val="00CE5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54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E543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E54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E543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E543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CE543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E543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E543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54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E543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E54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E543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E543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CE543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E543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E543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BE73A29369604925EB0F5490DFACDDA10C33A9D9FF65426B446946594FC8C1D50E3CABB3C1121721814C502W7l7F" TargetMode="External"/><Relationship Id="rId18" Type="http://schemas.openxmlformats.org/officeDocument/2006/relationships/hyperlink" Target="consultantplus://offline/ref=5BE73A29369604925EB0F5490DFACDDA10C33A9D9FF65426B446946594FC8C1D50E3CABB3C1121721814CB0CW7lDF" TargetMode="External"/><Relationship Id="rId26" Type="http://schemas.openxmlformats.org/officeDocument/2006/relationships/hyperlink" Target="consultantplus://offline/ref=5BE73A29369604925EB0F5490DFACDDA10C33A9D9FF65426B446946594FC8C1D50E3CABB3C1121721817C30CW7lDF" TargetMode="External"/><Relationship Id="rId39" Type="http://schemas.openxmlformats.org/officeDocument/2006/relationships/hyperlink" Target="consultantplus://offline/ref=5BE73A29369604925EB0EB441B9693DE13C86C909AFF5C71E0169232CBAC8A4810A3CCEE7F512971W1l8F" TargetMode="External"/><Relationship Id="rId21" Type="http://schemas.openxmlformats.org/officeDocument/2006/relationships/hyperlink" Target="consultantplus://offline/ref=5BE73A29369604925EB0F5490DFACDDA10C33A9D9FF65426B446946594FC8C1D50E3CABB3C1121721814CB02W7l8F" TargetMode="External"/><Relationship Id="rId34" Type="http://schemas.openxmlformats.org/officeDocument/2006/relationships/hyperlink" Target="consultantplus://offline/ref=5BE73A29369604925EB0EB441B9693DE13C860969DF25C71E0169232CBAC8A4810A3CCEE7F552C72W1lDF" TargetMode="External"/><Relationship Id="rId42" Type="http://schemas.openxmlformats.org/officeDocument/2006/relationships/hyperlink" Target="consultantplus://offline/ref=5BE73A29369604925EB0EB441B9693DE10CE669199F65C71E0169232CBAC8A4810A3CCEE7F552C74W1lBF" TargetMode="External"/><Relationship Id="rId47" Type="http://schemas.openxmlformats.org/officeDocument/2006/relationships/hyperlink" Target="consultantplus://offline/ref=5BE73A29369604925EB0EB441B9693DE10C164949EF25C71E0169232CBAC8A4810A3CCEE7F552D74W1lFF" TargetMode="External"/><Relationship Id="rId50" Type="http://schemas.openxmlformats.org/officeDocument/2006/relationships/hyperlink" Target="consultantplus://offline/ref=5BE73A29369604925EB0EB441B9693DE10C164949EF25C71E0169232CBAC8A4810A3CCEE7F552D74W1lFF" TargetMode="External"/><Relationship Id="rId55" Type="http://schemas.openxmlformats.org/officeDocument/2006/relationships/theme" Target="theme/theme1.xml"/><Relationship Id="rId7" Type="http://schemas.openxmlformats.org/officeDocument/2006/relationships/hyperlink" Target="consultantplus://offline/ref=5BE73A29369604925EB0F5490DFACDDA10C33A9D9FF65426B446946594FC8C1D50WEl3F" TargetMode="External"/><Relationship Id="rId12" Type="http://schemas.openxmlformats.org/officeDocument/2006/relationships/hyperlink" Target="consultantplus://offline/ref=5BE73A29369604925EB0F5490DFACDDA10C33A9D9FF65426B446946594FC8C1D50E3CABB3C1121721817C70FW7l7F" TargetMode="External"/><Relationship Id="rId17" Type="http://schemas.openxmlformats.org/officeDocument/2006/relationships/hyperlink" Target="consultantplus://offline/ref=5BE73A29369604925EB0F5490DFACDDA10C33A9D9FF65426B446946594FC8C1D50E3CABB3C1121721814CB0FW7lBF" TargetMode="External"/><Relationship Id="rId25" Type="http://schemas.openxmlformats.org/officeDocument/2006/relationships/hyperlink" Target="consultantplus://offline/ref=5BE73A29369604925EB0F5490DFACDDA10C33A9D9FF65426B446946594FC8C1D50E3CABB3C1121721817C30DW7l8F" TargetMode="External"/><Relationship Id="rId33" Type="http://schemas.openxmlformats.org/officeDocument/2006/relationships/hyperlink" Target="consultantplus://offline/ref=5BE73A29369604925EB0F5490DFACDDA10C33A9D97F25422B449C96F9CA5801F57EC95AC3B582D731815CAW0lBF" TargetMode="External"/><Relationship Id="rId38" Type="http://schemas.openxmlformats.org/officeDocument/2006/relationships/hyperlink" Target="consultantplus://offline/ref=5BE73A29369604925EB0EB441B9693DE13C86C909AFF5C71E0169232CBAC8A4810A3CCEE7F542871W1lCF" TargetMode="External"/><Relationship Id="rId46" Type="http://schemas.openxmlformats.org/officeDocument/2006/relationships/image" Target="media/image1.wmf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5BE73A29369604925EB0F5490DFACDDA10C33A9D9FF65426B446946594FC8C1D50E3CABB3C1121721814CB0FW7lCF" TargetMode="External"/><Relationship Id="rId20" Type="http://schemas.openxmlformats.org/officeDocument/2006/relationships/hyperlink" Target="consultantplus://offline/ref=5BE73A29369604925EB0F5490DFACDDA10C33A9D9FF65426B446946594FC8C1D50E3CABB3C1121721814CB02W7lBF" TargetMode="External"/><Relationship Id="rId29" Type="http://schemas.openxmlformats.org/officeDocument/2006/relationships/hyperlink" Target="consultantplus://offline/ref=5BE73A29369604925EB0F5490DFACDDA10C33A9D97F25422B449C96F9CA5801F57EC95AC3B582D731815CAW0lBF" TargetMode="External"/><Relationship Id="rId41" Type="http://schemas.openxmlformats.org/officeDocument/2006/relationships/hyperlink" Target="consultantplus://offline/ref=5BE73A29369604925EB0EB441B9693DE10CE669199F65C71E0169232CBAC8A4810A3CCEE7F552C74W1lBF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BE73A29369604925EB0F5490DFACDDA10C33A9D9FF65123BD41946594FC8C1D50WEl3F" TargetMode="External"/><Relationship Id="rId11" Type="http://schemas.openxmlformats.org/officeDocument/2006/relationships/hyperlink" Target="consultantplus://offline/ref=5BE73A29369604925EB0F5490DFACDDA10C33A9D9FF65426B446946594FC8C1D50E3CABB3C1121721814C40BW7l7F" TargetMode="External"/><Relationship Id="rId24" Type="http://schemas.openxmlformats.org/officeDocument/2006/relationships/hyperlink" Target="consultantplus://offline/ref=5BE73A29369604925EB0F5490DFACDDA10C33A9D9FF65426B446946594FC8C1D50E3CABB3C1121721817C30FW7lFF" TargetMode="External"/><Relationship Id="rId32" Type="http://schemas.openxmlformats.org/officeDocument/2006/relationships/hyperlink" Target="consultantplus://offline/ref=5BE73A29369604925EB0EB441B9693DE10CE669199F65C71E0169232CBAC8A4810A3CCEE7F552C74W1lBF" TargetMode="External"/><Relationship Id="rId37" Type="http://schemas.openxmlformats.org/officeDocument/2006/relationships/hyperlink" Target="consultantplus://offline/ref=5BE73A29369604925EB0F5490DFACDDA10C33A9D97F25422B449C96F9CA5801F57EC95AC3B582D731815CAW0lBF" TargetMode="External"/><Relationship Id="rId40" Type="http://schemas.openxmlformats.org/officeDocument/2006/relationships/hyperlink" Target="consultantplus://offline/ref=5BE73A29369604925EB0F5490DFACDDA10C33A9D9FF6542FB84B946594FC8C1D50E3CABB3C1121721815C30FW7l8F" TargetMode="External"/><Relationship Id="rId45" Type="http://schemas.openxmlformats.org/officeDocument/2006/relationships/hyperlink" Target="consultantplus://offline/ref=5BE73A29369604925EB0EB441B9693DE10CE669199F65C71E0169232CBAC8A4810A3CCEE7F552C72W1lBF" TargetMode="External"/><Relationship Id="rId53" Type="http://schemas.openxmlformats.org/officeDocument/2006/relationships/image" Target="media/image4.wmf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5BE73A29369604925EB0F5490DFACDDA10C33A9D9FF65426B446946594FC8C1D50E3CABB3C1121721817C40AW7l6F" TargetMode="External"/><Relationship Id="rId23" Type="http://schemas.openxmlformats.org/officeDocument/2006/relationships/hyperlink" Target="consultantplus://offline/ref=5BE73A29369604925EB0F5490DFACDDA10C33A9D9FF65426B446946594FC8C1D50E3CABB3C1121721817C409W7l6F" TargetMode="External"/><Relationship Id="rId28" Type="http://schemas.openxmlformats.org/officeDocument/2006/relationships/hyperlink" Target="consultantplus://offline/ref=5BE73A29369604925EB0F5490DFACDDA10C33A9D9FF6542FB84B946594FC8C1D50E3CABB3C1121721815C30FW7l8F" TargetMode="External"/><Relationship Id="rId36" Type="http://schemas.openxmlformats.org/officeDocument/2006/relationships/hyperlink" Target="consultantplus://offline/ref=5BE73A29369604925EB0F5490DFACDDA10C33A9D9FF6542FB84B946594FC8C1D50E3CABB3C1121721815C30FW7l8F" TargetMode="External"/><Relationship Id="rId49" Type="http://schemas.openxmlformats.org/officeDocument/2006/relationships/hyperlink" Target="consultantplus://offline/ref=5BE73A29369604925EB0EB441B9693DE10C164949EF25C71E0169232CBAC8A4810A3CCEE7F552D74W1lFF" TargetMode="External"/><Relationship Id="rId10" Type="http://schemas.openxmlformats.org/officeDocument/2006/relationships/hyperlink" Target="consultantplus://offline/ref=5BE73A29369604925EB0F5490DFACDDA10C33A9D9FF65426B446946594FC8C1D50E3CABB3C1121721814C40BW7l8F" TargetMode="External"/><Relationship Id="rId19" Type="http://schemas.openxmlformats.org/officeDocument/2006/relationships/hyperlink" Target="consultantplus://offline/ref=5BE73A29369604925EB0F5490DFACDDA10C33A9D9FF65426B446946594FC8C1D50E3CABB3C1121721814CB03W7l7F" TargetMode="External"/><Relationship Id="rId31" Type="http://schemas.openxmlformats.org/officeDocument/2006/relationships/hyperlink" Target="consultantplus://offline/ref=5BE73A29369604925EB0EB441B9693DE10CE669199F65C71E0169232CBAC8A4810A3CCEE7F552C74W1lBF" TargetMode="External"/><Relationship Id="rId44" Type="http://schemas.openxmlformats.org/officeDocument/2006/relationships/hyperlink" Target="consultantplus://offline/ref=5BE73A29369604925EB0EB441B9693DE13C860969DF25C71E0169232CBAC8A4810A3CCEE7F552C72W1lDF" TargetMode="External"/><Relationship Id="rId52" Type="http://schemas.openxmlformats.org/officeDocument/2006/relationships/hyperlink" Target="consultantplus://offline/ref=5BE73A29369604925EB0EB441B9693DE10C164949EF25C71E0169232CBAC8A4810A3CCEE7F552D74W1lF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BE73A29369604925EB0F5490DFACDDA10C33A9D99FE5426B849C96F9CA5801FW5l7F" TargetMode="External"/><Relationship Id="rId14" Type="http://schemas.openxmlformats.org/officeDocument/2006/relationships/hyperlink" Target="consultantplus://offline/ref=5BE73A29369604925EB0F5490DFACDDA10C33A9D9FF65426B446946594FC8C1D50E3CABB3C1121721814C502W7l6F" TargetMode="External"/><Relationship Id="rId22" Type="http://schemas.openxmlformats.org/officeDocument/2006/relationships/hyperlink" Target="consultantplus://offline/ref=5BE73A29369604925EB0F5490DFACDDA10C33A9D9FF65426B446946594FC8C1D50E3CABB3C1121721817C20DW7l7F" TargetMode="External"/><Relationship Id="rId27" Type="http://schemas.openxmlformats.org/officeDocument/2006/relationships/hyperlink" Target="consultantplus://offline/ref=5BE73A29369604925EB0F5490DFACDDA10C33A9D9FF65426B446946594FC8C1D50E3CABB3C1121721817C00EW7lEF" TargetMode="External"/><Relationship Id="rId30" Type="http://schemas.openxmlformats.org/officeDocument/2006/relationships/hyperlink" Target="consultantplus://offline/ref=5BE73A29369604925EB0F5490DFACDDA10C33A9D9FF6542FB84B946594FC8C1D50E3CABB3C1121721815C30FW7l8F" TargetMode="External"/><Relationship Id="rId35" Type="http://schemas.openxmlformats.org/officeDocument/2006/relationships/hyperlink" Target="consultantplus://offline/ref=5BE73A29369604925EB0EB441B9693DE10CE669199F65C71E0169232CBAC8A4810A3CCEE7F552C72W1lBF" TargetMode="External"/><Relationship Id="rId43" Type="http://schemas.openxmlformats.org/officeDocument/2006/relationships/hyperlink" Target="consultantplus://offline/ref=5BE73A29369604925EB0F5490DFACDDA10C33A9D97F25422B449C96F9CA5801F57EC95AC3B582D731815CAW0lBF" TargetMode="External"/><Relationship Id="rId48" Type="http://schemas.openxmlformats.org/officeDocument/2006/relationships/image" Target="media/image2.wmf"/><Relationship Id="rId8" Type="http://schemas.openxmlformats.org/officeDocument/2006/relationships/hyperlink" Target="consultantplus://offline/ref=5BE73A29369604925EB0F5490DFACDDA10C33A9D9FF65426B446946594FC8C1D50E3CABB3C1121721815C20BW7lBF" TargetMode="External"/><Relationship Id="rId51" Type="http://schemas.openxmlformats.org/officeDocument/2006/relationships/image" Target="media/image3.w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165</Pages>
  <Words>22834</Words>
  <Characters>130155</Characters>
  <Application>Microsoft Office Word</Application>
  <DocSecurity>0</DocSecurity>
  <Lines>1084</Lines>
  <Paragraphs>305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Бойцова</dc:creator>
  <cp:lastModifiedBy>Евгения Бойцова</cp:lastModifiedBy>
  <cp:revision>1</cp:revision>
  <dcterms:created xsi:type="dcterms:W3CDTF">2017-04-11T05:37:00Z</dcterms:created>
  <dcterms:modified xsi:type="dcterms:W3CDTF">2017-04-11T05:37:00Z</dcterms:modified>
</cp:coreProperties>
</file>