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C740B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C740B8" w:rsidRDefault="00FF0D6B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40B8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740B8" w:rsidRDefault="00FF0D6B">
            <w:pPr>
              <w:pStyle w:val="ConsPlusTitlePage0"/>
              <w:jc w:val="center"/>
            </w:pPr>
            <w:r>
              <w:rPr>
                <w:sz w:val="48"/>
              </w:rPr>
              <w:t>Закон Томской области от 19.06.2012 N 94-ОЗ</w:t>
            </w:r>
            <w:r>
              <w:rPr>
                <w:sz w:val="48"/>
              </w:rPr>
              <w:br/>
              <w:t>(ред. от 06.12.2022)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"О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области"</w:t>
            </w:r>
            <w:r>
              <w:rPr>
                <w:sz w:val="48"/>
              </w:rPr>
              <w:br/>
              <w:t>(принят постановлением Законодательной Думы Томской о</w:t>
            </w:r>
            <w:r>
              <w:rPr>
                <w:sz w:val="48"/>
              </w:rPr>
              <w:t>бласти от 29.05.2012 N 312)</w:t>
            </w:r>
          </w:p>
        </w:tc>
      </w:tr>
      <w:tr w:rsidR="00C740B8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C740B8" w:rsidRDefault="00FF0D6B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 xml:space="preserve">Дата сохранения: </w:t>
            </w:r>
            <w:r>
              <w:rPr>
                <w:sz w:val="28"/>
              </w:rPr>
              <w:t>14.06.2023</w:t>
            </w:r>
            <w:r>
              <w:rPr>
                <w:sz w:val="28"/>
              </w:rPr>
              <w:br/>
              <w:t> </w:t>
            </w:r>
          </w:p>
        </w:tc>
      </w:tr>
    </w:tbl>
    <w:p w:rsidR="00C740B8" w:rsidRDefault="00C740B8">
      <w:pPr>
        <w:pStyle w:val="ConsPlusNormal0"/>
        <w:sectPr w:rsidR="00C740B8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C740B8" w:rsidRDefault="00C740B8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740B8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40B8" w:rsidRDefault="00FF0D6B">
            <w:pPr>
              <w:pStyle w:val="ConsPlusNormal0"/>
              <w:outlineLvl w:val="0"/>
            </w:pPr>
            <w:r>
              <w:t>19 июня 2012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40B8" w:rsidRDefault="00FF0D6B">
            <w:pPr>
              <w:pStyle w:val="ConsPlusNormal0"/>
              <w:jc w:val="right"/>
              <w:outlineLvl w:val="0"/>
            </w:pPr>
            <w:r>
              <w:t>N 94-ОЗ</w:t>
            </w:r>
          </w:p>
        </w:tc>
      </w:tr>
    </w:tbl>
    <w:p w:rsidR="00C740B8" w:rsidRDefault="00C740B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jc w:val="center"/>
      </w:pPr>
      <w:r>
        <w:t>ТОМСКАЯ ОБЛАСТЬ</w:t>
      </w:r>
    </w:p>
    <w:p w:rsidR="00C740B8" w:rsidRDefault="00C740B8">
      <w:pPr>
        <w:pStyle w:val="ConsPlusTitle0"/>
        <w:jc w:val="center"/>
      </w:pPr>
    </w:p>
    <w:p w:rsidR="00C740B8" w:rsidRDefault="00FF0D6B">
      <w:pPr>
        <w:pStyle w:val="ConsPlusTitle0"/>
        <w:jc w:val="center"/>
      </w:pPr>
      <w:r>
        <w:t>ЗАКОН</w:t>
      </w:r>
    </w:p>
    <w:p w:rsidR="00C740B8" w:rsidRDefault="00C740B8">
      <w:pPr>
        <w:pStyle w:val="ConsPlusTitle0"/>
        <w:jc w:val="center"/>
      </w:pPr>
    </w:p>
    <w:p w:rsidR="00C740B8" w:rsidRDefault="00FF0D6B">
      <w:pPr>
        <w:pStyle w:val="ConsPlusTitle0"/>
        <w:jc w:val="center"/>
      </w:pPr>
      <w:r>
        <w:t>О ПОРЯДКЕ ПЕРЕМЕЩЕНИЯ ТРАНСПОРТНЫХ СРЕДСТВ</w:t>
      </w:r>
    </w:p>
    <w:p w:rsidR="00C740B8" w:rsidRDefault="00FF0D6B">
      <w:pPr>
        <w:pStyle w:val="ConsPlusTitle0"/>
        <w:jc w:val="center"/>
      </w:pPr>
      <w:r>
        <w:t>НА СПЕЦИАЛИЗИРОВАННУЮ СТОЯНКУ, ИХ ХРАНЕНИЯ И ВОЗВРАТА,</w:t>
      </w:r>
    </w:p>
    <w:p w:rsidR="00C740B8" w:rsidRDefault="00FF0D6B">
      <w:pPr>
        <w:pStyle w:val="ConsPlusTitle0"/>
        <w:jc w:val="center"/>
      </w:pPr>
      <w:r>
        <w:t>ОПЛАТЫ СТОИМОСТИ ПЕРЕМЕЩЕНИЯ И ХРАНЕНИЯ ЗАДЕРЖАННЫХ</w:t>
      </w:r>
    </w:p>
    <w:p w:rsidR="00C740B8" w:rsidRDefault="00FF0D6B">
      <w:pPr>
        <w:pStyle w:val="ConsPlusTitle0"/>
        <w:jc w:val="center"/>
      </w:pPr>
      <w:r>
        <w:t>ТРАНСПОРТНЫХ СРЕДСТВ НА ТЕРРИТОРИИ ТОМСКОЙ ОБЛАСТИ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jc w:val="right"/>
      </w:pPr>
      <w:r>
        <w:t>Принят</w:t>
      </w:r>
    </w:p>
    <w:p w:rsidR="00C740B8" w:rsidRDefault="00FF0D6B">
      <w:pPr>
        <w:pStyle w:val="ConsPlusNormal0"/>
        <w:jc w:val="right"/>
      </w:pPr>
      <w:r>
        <w:t>постановлением</w:t>
      </w:r>
    </w:p>
    <w:p w:rsidR="00C740B8" w:rsidRDefault="00FF0D6B">
      <w:pPr>
        <w:pStyle w:val="ConsPlusNormal0"/>
        <w:jc w:val="right"/>
      </w:pPr>
      <w:r>
        <w:t>Законодательной Думы</w:t>
      </w:r>
    </w:p>
    <w:p w:rsidR="00C740B8" w:rsidRDefault="00FF0D6B">
      <w:pPr>
        <w:pStyle w:val="ConsPlusNormal0"/>
        <w:jc w:val="right"/>
      </w:pPr>
      <w:r>
        <w:t>Томской области</w:t>
      </w:r>
    </w:p>
    <w:p w:rsidR="00C740B8" w:rsidRDefault="00FF0D6B">
      <w:pPr>
        <w:pStyle w:val="ConsPlusNormal0"/>
        <w:jc w:val="right"/>
      </w:pPr>
      <w:r>
        <w:t>от 29.05.2012 N 312</w:t>
      </w:r>
    </w:p>
    <w:p w:rsidR="00C740B8" w:rsidRDefault="00C740B8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C740B8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40B8" w:rsidRDefault="00C740B8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40B8" w:rsidRDefault="00C740B8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40B8" w:rsidRDefault="00FF0D6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740B8" w:rsidRDefault="00FF0D6B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:rsidR="00C740B8" w:rsidRDefault="00FF0D6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08.05.2013 </w:t>
            </w:r>
            <w:hyperlink r:id="rId9" w:tooltip="Закон Томской области от 08.05.2013 N 87-ОЗ &quot;О внесении изменений в статью 3 Закона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">
              <w:r>
                <w:rPr>
                  <w:color w:val="0000FF"/>
                </w:rPr>
                <w:t>N 87-ОЗ</w:t>
              </w:r>
            </w:hyperlink>
            <w:r>
              <w:rPr>
                <w:color w:val="392C69"/>
              </w:rPr>
              <w:t xml:space="preserve">, от 07.07.2014 </w:t>
            </w:r>
            <w:hyperlink r:id="rId10" w:tooltip="Закон Томской области от 07.07.2014 N 99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">
              <w:r>
                <w:rPr>
                  <w:color w:val="0000FF"/>
                </w:rPr>
                <w:t>N 99-ОЗ</w:t>
              </w:r>
            </w:hyperlink>
            <w:r>
              <w:rPr>
                <w:color w:val="392C69"/>
              </w:rPr>
              <w:t xml:space="preserve">, от 05.05.2016 </w:t>
            </w:r>
            <w:hyperlink r:id="rId11" w:tooltip="Закон Томской области от 05.05.2016 N 55-ОЗ &quot;О внесении изменений в статью 1 Закона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">
              <w:r>
                <w:rPr>
                  <w:color w:val="0000FF"/>
                </w:rPr>
                <w:t>N 55-ОЗ</w:t>
              </w:r>
            </w:hyperlink>
            <w:r>
              <w:rPr>
                <w:color w:val="392C69"/>
              </w:rPr>
              <w:t>,</w:t>
            </w:r>
          </w:p>
          <w:p w:rsidR="00C740B8" w:rsidRDefault="00FF0D6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06.09.2016 </w:t>
            </w:r>
            <w:hyperlink r:id="rId12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      <w:r>
                <w:rPr>
                  <w:color w:val="0000FF"/>
                </w:rPr>
                <w:t>N 108-ОЗ</w:t>
              </w:r>
            </w:hyperlink>
            <w:r>
              <w:rPr>
                <w:color w:val="392C69"/>
              </w:rPr>
              <w:t xml:space="preserve">, от 10.05.2017 </w:t>
            </w:r>
            <w:hyperlink r:id="rId13" w:tooltip="Закон Томской области от 10.05.2017 N 44-ОЗ &quot;О внесении изменений в Закон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">
              <w:r>
                <w:rPr>
                  <w:color w:val="0000FF"/>
                </w:rPr>
                <w:t>N 44-ОЗ</w:t>
              </w:r>
            </w:hyperlink>
            <w:r>
              <w:rPr>
                <w:color w:val="392C69"/>
              </w:rPr>
              <w:t xml:space="preserve">, от 08.12.2017 </w:t>
            </w:r>
            <w:hyperlink r:id="rId14" w:tooltip="Закон Томской области от 08.12.2017 N 142-ОЗ &quot;О внесении изменения в статью 1-2 Закона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">
              <w:r>
                <w:rPr>
                  <w:color w:val="0000FF"/>
                </w:rPr>
                <w:t>N 142-ОЗ</w:t>
              </w:r>
            </w:hyperlink>
            <w:r>
              <w:rPr>
                <w:color w:val="392C69"/>
              </w:rPr>
              <w:t>,</w:t>
            </w:r>
          </w:p>
          <w:p w:rsidR="00C740B8" w:rsidRDefault="00FF0D6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06.12.2022 </w:t>
            </w:r>
            <w:hyperlink r:id="rId15" w:tooltip="Закон Томской области от 06.12.2022 N 134-ОЗ &quot;О внесении изменений в отдельные законодательные акты Томской области в сфере транспорта и дорожной деятельности&quot; (принят постановлением Законодательной Думы Томской области от 24.11.2022 N 539) {КонсультантПлюс}">
              <w:r>
                <w:rPr>
                  <w:color w:val="0000FF"/>
                </w:rPr>
                <w:t>N 134-ОЗ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40B8" w:rsidRDefault="00C740B8">
            <w:pPr>
              <w:pStyle w:val="ConsPlusNormal0"/>
            </w:pPr>
          </w:p>
        </w:tc>
      </w:tr>
    </w:tbl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 xml:space="preserve">Настоящим Законом в соответствии с </w:t>
      </w:r>
      <w:hyperlink r:id="rId16" w:tooltip="&quot;Кодекс Российской Федерации об административных правонарушениях&quot; от 30.12.2001 N 195-ФЗ (ред. от 29.05.2023) {КонсультантПлюс}">
        <w:r>
          <w:rPr>
            <w:color w:val="0000FF"/>
          </w:rPr>
          <w:t>частью 10 статьи 27.13</w:t>
        </w:r>
      </w:hyperlink>
      <w:r>
        <w:t xml:space="preserve"> Кодекса </w:t>
      </w:r>
      <w:r>
        <w:t xml:space="preserve">Российской Федерации об административных правонарушениях устанавливается порядок перемещения транспортных средств на специализированную стоянку, за исключением транспортных средств, указанных в </w:t>
      </w:r>
      <w:hyperlink r:id="rId17" w:tooltip="&quot;Кодекс Российской Федерации об административных правонарушениях&quot; от 30.12.2001 N 195-ФЗ (ред. от 29.05.2023) {КонсультантПлюс}">
        <w:r>
          <w:rPr>
            <w:color w:val="0000FF"/>
          </w:rPr>
          <w:t>части 9 статьи 27.13</w:t>
        </w:r>
      </w:hyperlink>
      <w:r>
        <w:t xml:space="preserve"> </w:t>
      </w:r>
      <w:r>
        <w:t xml:space="preserve">Кодекса Российской Федерации об административных правонарушениях, их хранения и возврата владельцам, представителям владельцев или лицам, имеющим при себе документы, необходимые для управления данными транспортными средствами, оплаты лицами, привлеченными </w:t>
      </w:r>
      <w:r>
        <w:t>к административной ответственности за административные правонарушения, повлекшие применение задержания транспортных средств, стоимости перемещения и хранения задержанных транспортных средств на территории Томской области.</w:t>
      </w:r>
    </w:p>
    <w:p w:rsidR="00C740B8" w:rsidRDefault="00FF0D6B">
      <w:pPr>
        <w:pStyle w:val="ConsPlusNormal0"/>
        <w:jc w:val="both"/>
      </w:pPr>
      <w:r>
        <w:t xml:space="preserve">(преамбула в ред. </w:t>
      </w:r>
      <w:hyperlink r:id="rId18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<w:r>
          <w:rPr>
            <w:color w:val="0000FF"/>
          </w:rPr>
          <w:t>Закона</w:t>
        </w:r>
      </w:hyperlink>
      <w:r>
        <w:t xml:space="preserve"> Томской области от 06.09.2016 N 108-ОЗ)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r>
        <w:t>Статья 1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1. Перемещению на специализированную стоянку подлежат транспортные средства, к которым относятся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</w:t>
      </w:r>
      <w:r>
        <w:t>е 4 киловатт и максимальной конструктивной скоростью более 50 километров в час, а также прицепы к нему, подлежащие государственной регистрации, трактора, самоходные дорожно-строительные и иные самоходные машины, транспортные средства, на управление которым</w:t>
      </w:r>
      <w:r>
        <w:t xml:space="preserve">и в соответствии с законодательством Российской Федерации о безопасности дорожного движения предоставляется специальное право, маломерные суда, задержанные в порядке, установленном </w:t>
      </w:r>
      <w:hyperlink r:id="rId19" w:tooltip="&quot;Кодекс Российской Федерации об административных правонарушениях&quot; от 30.12.2001 N 195-ФЗ (ред. от 29.05.2023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</w:t>
      </w:r>
      <w:r>
        <w:t>авонарушениях (далее - транспортное средство), кроме случаев, установленных законодательством Российской Федерации.</w:t>
      </w:r>
    </w:p>
    <w:p w:rsidR="00C740B8" w:rsidRDefault="00FF0D6B">
      <w:pPr>
        <w:pStyle w:val="ConsPlusNormal0"/>
        <w:jc w:val="both"/>
      </w:pPr>
      <w:r>
        <w:t xml:space="preserve">(часть 1 в ред. </w:t>
      </w:r>
      <w:hyperlink r:id="rId20" w:tooltip="Закон Томской области от 05.05.2016 N 55-ОЗ &quot;О внесении изменений в статью 1 Закона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">
        <w:r>
          <w:rPr>
            <w:color w:val="0000FF"/>
          </w:rPr>
          <w:t>Закона</w:t>
        </w:r>
      </w:hyperlink>
      <w:r>
        <w:t xml:space="preserve"> Томской области от 05.05.2016 N 55-ОЗ)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2. Задержанное транспортное средство подлежит перемещению в ближайшее специально отведенное охраняемое место (на специализированную стоянку).</w:t>
      </w:r>
    </w:p>
    <w:p w:rsidR="00C740B8" w:rsidRDefault="00FF0D6B">
      <w:pPr>
        <w:pStyle w:val="ConsPlusNormal0"/>
        <w:jc w:val="both"/>
      </w:pPr>
      <w:r>
        <w:t>(часть 2</w:t>
      </w:r>
      <w:r>
        <w:t xml:space="preserve"> в ред. </w:t>
      </w:r>
      <w:hyperlink r:id="rId21" w:tooltip="Закон Томской области от 05.05.2016 N 55-ОЗ &quot;О внесении изменений в статью 1 Закона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">
        <w:r>
          <w:rPr>
            <w:color w:val="0000FF"/>
          </w:rPr>
          <w:t>Закона</w:t>
        </w:r>
      </w:hyperlink>
      <w:r>
        <w:t xml:space="preserve"> Томской области от 05.05.2016 N 55-ОЗ)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3. Перемещение тра</w:t>
      </w:r>
      <w:r>
        <w:t>нспортных средств на территории Томской области на специализированную стоянку, их хранение и возврат осуществляется лицом, ответственным за перемещение и хранение транспортного средства: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lastRenderedPageBreak/>
        <w:t>1) владеющим на праве собственности или на ином законном основании сп</w:t>
      </w:r>
      <w:r>
        <w:t>ециализированной стоянкой;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2) владеющим на праве собственности или на ином законном основании транспортным средством для перемещения задержанного транспортного средства;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 xml:space="preserve">3) заключившим договор о взаимодействии, указанный в </w:t>
      </w:r>
      <w:hyperlink w:anchor="P49" w:tooltip="Статья 1-2">
        <w:r>
          <w:rPr>
            <w:color w:val="0000FF"/>
          </w:rPr>
          <w:t>статье 1-2</w:t>
        </w:r>
      </w:hyperlink>
      <w:r>
        <w:t xml:space="preserve"> настоящего Закона;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 xml:space="preserve">4) утратил силу. - </w:t>
      </w:r>
      <w:hyperlink r:id="rId22" w:tooltip="Закон Томской области от 10.05.2017 N 44-ОЗ &quot;О внесении изменений в Закон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">
        <w:r>
          <w:rPr>
            <w:color w:val="0000FF"/>
          </w:rPr>
          <w:t>Закон</w:t>
        </w:r>
      </w:hyperlink>
      <w:r>
        <w:t xml:space="preserve"> Томско</w:t>
      </w:r>
      <w:r>
        <w:t>й области от 10.05.2017 N 44-ОЗ.</w:t>
      </w:r>
    </w:p>
    <w:p w:rsidR="00C740B8" w:rsidRDefault="00FF0D6B">
      <w:pPr>
        <w:pStyle w:val="ConsPlusNormal0"/>
        <w:jc w:val="both"/>
      </w:pPr>
      <w:r>
        <w:t xml:space="preserve">(часть 3 в ред. </w:t>
      </w:r>
      <w:hyperlink r:id="rId23" w:tooltip="Закон Томской области от 07.07.2014 N 99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">
        <w:r>
          <w:rPr>
            <w:color w:val="0000FF"/>
          </w:rPr>
          <w:t>Закона</w:t>
        </w:r>
      </w:hyperlink>
      <w:r>
        <w:t xml:space="preserve"> Томской области </w:t>
      </w:r>
      <w:r>
        <w:t>от 07.07.2014 N 99-ОЗ)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4. Срок хранения транспортного средства исчисляется в часах с момента его помещения на специализированную стоянку.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5. Хранение транспортных средств осуществляется в круглосуточном режиме.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 xml:space="preserve">6. Доступ водителя (владельца, представителя </w:t>
      </w:r>
      <w:r>
        <w:t>владельца) к находящемуся на специализированной стоянке транспортному средству осуществляется в присутствии лица, ответственного за его хранение.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r>
        <w:t>Статья 1-1</w:t>
      </w:r>
    </w:p>
    <w:p w:rsidR="00C740B8" w:rsidRDefault="00FF0D6B">
      <w:pPr>
        <w:pStyle w:val="ConsPlusNormal0"/>
        <w:ind w:firstLine="540"/>
        <w:jc w:val="both"/>
      </w:pPr>
      <w:r>
        <w:t xml:space="preserve">(в ред. </w:t>
      </w:r>
      <w:hyperlink r:id="rId24" w:tooltip="Закон Томской области от 10.05.2017 N 44-ОЗ &quot;О внесении изменений в Закон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">
        <w:r>
          <w:rPr>
            <w:color w:val="0000FF"/>
          </w:rPr>
          <w:t>Закона</w:t>
        </w:r>
      </w:hyperlink>
      <w:r>
        <w:t xml:space="preserve"> Томской области от 10.05.2017 N 44-ОЗ)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Перечень лиц, ответственн</w:t>
      </w:r>
      <w:r>
        <w:t xml:space="preserve">ых за перемещение и хранение транспортных средств, с указанием места нахождения специализированных стоянок (далее - перечень) размещается на официальном сайте исполнительного органа Томской области, обеспечивающего организацию исполнения настоящего Закона </w:t>
      </w:r>
      <w:r>
        <w:t>(далее - уполномоченный орган). Порядок ведения перечня определяется уполномоченным органом.</w:t>
      </w:r>
    </w:p>
    <w:p w:rsidR="00C740B8" w:rsidRDefault="00FF0D6B">
      <w:pPr>
        <w:pStyle w:val="ConsPlusNormal0"/>
        <w:jc w:val="both"/>
      </w:pPr>
      <w:r>
        <w:t xml:space="preserve">(в ред. </w:t>
      </w:r>
      <w:hyperlink r:id="rId25" w:tooltip="Закон Томской области от 06.12.2022 N 134-ОЗ &quot;О внесении изменений в отдельные законодательные акты Томской области в сфере транспорта и дорожной деятельности&quot; (принят постановлением Законодательной Думы Томской области от 24.11.2022 N 539) {КонсультантПлюс}">
        <w:r>
          <w:rPr>
            <w:color w:val="0000FF"/>
          </w:rPr>
          <w:t>Закона</w:t>
        </w:r>
      </w:hyperlink>
      <w:r>
        <w:t xml:space="preserve"> Томской области от 06.12.2022 N 134-ОЗ)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bookmarkStart w:id="1" w:name="P49"/>
      <w:bookmarkEnd w:id="1"/>
      <w:r>
        <w:t>Статья 1-2</w:t>
      </w:r>
    </w:p>
    <w:p w:rsidR="00C740B8" w:rsidRDefault="00FF0D6B">
      <w:pPr>
        <w:pStyle w:val="ConsPlusNormal0"/>
        <w:ind w:firstLine="540"/>
        <w:jc w:val="both"/>
      </w:pPr>
      <w:r>
        <w:t xml:space="preserve">(в ред. </w:t>
      </w:r>
      <w:hyperlink r:id="rId26" w:tooltip="Закон Томской области от 10.05.2017 N 44-ОЗ &quot;О внесении изменений в Закон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">
        <w:r>
          <w:rPr>
            <w:color w:val="0000FF"/>
          </w:rPr>
          <w:t>Закона</w:t>
        </w:r>
      </w:hyperlink>
      <w:r>
        <w:t xml:space="preserve"> Томской области от 10.05.2017 N 44-ОЗ)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1. Лица, ответственные за перемещение и хранение транспортных средств, определяются по результатам торгов (аукцион на понижение цены), проводимых уполномоченным органом.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2. Порядок проведения торгов, а также требования, предъявляемые к участникам торгов, порядок заключения договоров о взаимодействии определяются уполномоченным органом.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3. Уполномоченный орган по результатам торгов заключает с Управлением Министерства внутр</w:t>
      </w:r>
      <w:r>
        <w:t>енних дел Российской Федерации по Томской области, Главным управлением МЧС России по Томской области, Сибирским межрегиональным управлением государственного автодорожного надзора Федеральной службы по надзору в сфере транспорта, лицами, ответственными за п</w:t>
      </w:r>
      <w:r>
        <w:t>еремещение и хранение транспортных средств, договоры о взаимодействии по типовой форме, утверждаемой уполномоченным органом.</w:t>
      </w:r>
    </w:p>
    <w:p w:rsidR="00C740B8" w:rsidRDefault="00FF0D6B">
      <w:pPr>
        <w:pStyle w:val="ConsPlusNormal0"/>
        <w:jc w:val="both"/>
      </w:pPr>
      <w:r>
        <w:t xml:space="preserve">(в ред. </w:t>
      </w:r>
      <w:hyperlink r:id="rId27" w:tooltip="Закон Томской области от 08.12.2017 N 142-ОЗ &quot;О внесении изменения в статью 1-2 Закона Томской области &quot;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">
        <w:r>
          <w:rPr>
            <w:color w:val="0000FF"/>
          </w:rPr>
          <w:t>Закона</w:t>
        </w:r>
      </w:hyperlink>
      <w:r>
        <w:t xml:space="preserve"> Томской области от 08.12.2017 N 142-ОЗ)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r>
        <w:t>Статья 2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1. Оплата стоимости перемещения и хранения транспортного средства осуществляется лицом, привлеченным к административной ответственности</w:t>
      </w:r>
      <w:r>
        <w:t xml:space="preserve"> за административное правонарушение, повлекшее применение задержания транспортного средства, кроме случаев, установленных законодательством Российской Федерации.</w:t>
      </w:r>
    </w:p>
    <w:p w:rsidR="00C740B8" w:rsidRDefault="00FF0D6B">
      <w:pPr>
        <w:pStyle w:val="ConsPlusNormal0"/>
        <w:jc w:val="both"/>
      </w:pPr>
      <w:r>
        <w:t xml:space="preserve">(часть 1 в ред. </w:t>
      </w:r>
      <w:hyperlink r:id="rId28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<w:r>
          <w:rPr>
            <w:color w:val="0000FF"/>
          </w:rPr>
          <w:t>Закона</w:t>
        </w:r>
      </w:hyperlink>
      <w:r>
        <w:t xml:space="preserve"> Томской области от 06.09.2016 N 108-ОЗ)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 xml:space="preserve">2. Оплата стоимости хранения транспортного средства взимается за каждый полный час его нахождения на </w:t>
      </w:r>
      <w:r>
        <w:t>специализированной стоянке.</w:t>
      </w:r>
    </w:p>
    <w:p w:rsidR="00C740B8" w:rsidRDefault="00FF0D6B">
      <w:pPr>
        <w:pStyle w:val="ConsPlusNormal0"/>
        <w:jc w:val="both"/>
      </w:pPr>
      <w:r>
        <w:t xml:space="preserve">(часть 2 в ред. </w:t>
      </w:r>
      <w:hyperlink r:id="rId29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<w:r>
          <w:rPr>
            <w:color w:val="0000FF"/>
          </w:rPr>
          <w:t>Закона</w:t>
        </w:r>
      </w:hyperlink>
      <w:r>
        <w:t xml:space="preserve"> Томской области от </w:t>
      </w:r>
      <w:r>
        <w:t>06.09.2016 N 108-ОЗ)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3. Оплата стоимости перемещения и хранения транспортного средства осуществляется в сроки и по тарифам, которые устанавливаются постановлением Администрации Томской области в соответствии с федеральным законодательством.</w:t>
      </w:r>
    </w:p>
    <w:p w:rsidR="00C740B8" w:rsidRDefault="00FF0D6B">
      <w:pPr>
        <w:pStyle w:val="ConsPlusNormal0"/>
        <w:jc w:val="both"/>
      </w:pPr>
      <w:r>
        <w:lastRenderedPageBreak/>
        <w:t>(часть 3 в ред.</w:t>
      </w:r>
      <w:r>
        <w:t xml:space="preserve"> </w:t>
      </w:r>
      <w:hyperlink r:id="rId30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<w:r>
          <w:rPr>
            <w:color w:val="0000FF"/>
          </w:rPr>
          <w:t>Закона</w:t>
        </w:r>
      </w:hyperlink>
      <w:r>
        <w:t xml:space="preserve"> Томской области от 06.09.2016 N 108-ОЗ)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>4. Уполномоченный орга</w:t>
      </w:r>
      <w:r>
        <w:t>н определяется Губернатором Томской области.</w:t>
      </w:r>
    </w:p>
    <w:p w:rsidR="00C740B8" w:rsidRDefault="00FF0D6B">
      <w:pPr>
        <w:pStyle w:val="ConsPlusNormal0"/>
        <w:jc w:val="both"/>
      </w:pPr>
      <w:r>
        <w:t xml:space="preserve">(в ред. </w:t>
      </w:r>
      <w:hyperlink r:id="rId31" w:tooltip="Закон Томской области от 07.07.2014 N 99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">
        <w:r>
          <w:rPr>
            <w:color w:val="0000FF"/>
          </w:rPr>
          <w:t>Закона</w:t>
        </w:r>
      </w:hyperlink>
      <w:r>
        <w:t xml:space="preserve"> Томской обла</w:t>
      </w:r>
      <w:r>
        <w:t>сти от 07.07.2014 N 99-ОЗ)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r>
        <w:t>Статья 3</w:t>
      </w:r>
    </w:p>
    <w:p w:rsidR="00C740B8" w:rsidRDefault="00FF0D6B">
      <w:pPr>
        <w:pStyle w:val="ConsPlusNormal0"/>
        <w:ind w:firstLine="540"/>
        <w:jc w:val="both"/>
      </w:pPr>
      <w:r>
        <w:t xml:space="preserve">(в ред. </w:t>
      </w:r>
      <w:hyperlink r:id="rId32" w:tooltip="Закон Томской области от 06.09.2016 N 108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">
        <w:r>
          <w:rPr>
            <w:color w:val="0000FF"/>
          </w:rPr>
          <w:t>Закона</w:t>
        </w:r>
      </w:hyperlink>
      <w:r>
        <w:t xml:space="preserve"> Томской области от</w:t>
      </w:r>
      <w:r>
        <w:t xml:space="preserve"> 06.09.2016 N 108-ОЗ)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Возврат задержанного транспортного средства его владельцу, представителю владельца или лицу, имеющему при себе документы, необходимые для управления данным транспортным средством, осуществляется незамедлительно после устранения причи</w:t>
      </w:r>
      <w:r>
        <w:t xml:space="preserve">ны его задержания на основании решения о возврате транспортного средства, принятого в соответствии с </w:t>
      </w:r>
      <w:hyperlink r:id="rId33" w:tooltip="&quot;Кодекс Российской Федерации об административных правонарушениях&quot; от 30.12.2001 N 195-ФЗ (ред. от 29.05.2023) {КонсультантПлюс}">
        <w:r>
          <w:rPr>
            <w:color w:val="0000FF"/>
          </w:rPr>
          <w:t>частью 3 статьи 27.13</w:t>
        </w:r>
      </w:hyperlink>
      <w:r>
        <w:t xml:space="preserve"> Кодекса Российской Федерации об административных правонарушениях.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Title0"/>
        <w:ind w:firstLine="540"/>
        <w:jc w:val="both"/>
        <w:outlineLvl w:val="1"/>
      </w:pPr>
      <w:r>
        <w:t>Статья 4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>Настоящий Закон вступает в силу с 1 июля 2012 года, но не ранее чем по истечении десяти дней после дня его официального опубликования.</w:t>
      </w:r>
    </w:p>
    <w:p w:rsidR="00C740B8" w:rsidRDefault="00FF0D6B">
      <w:pPr>
        <w:pStyle w:val="ConsPlusNormal0"/>
        <w:spacing w:before="200"/>
        <w:ind w:firstLine="540"/>
        <w:jc w:val="both"/>
      </w:pPr>
      <w:r>
        <w:t xml:space="preserve">Абзац утратил силу. - </w:t>
      </w:r>
      <w:hyperlink r:id="rId34" w:tooltip="Закон Томской области от 07.07.2014 N 99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">
        <w:r>
          <w:rPr>
            <w:color w:val="0000FF"/>
          </w:rPr>
          <w:t>Закон</w:t>
        </w:r>
      </w:hyperlink>
      <w:r>
        <w:t xml:space="preserve"> Томской области от 07.07.2014 N 99-ОЗ.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jc w:val="right"/>
      </w:pPr>
      <w:r>
        <w:t>Губернатор</w:t>
      </w:r>
    </w:p>
    <w:p w:rsidR="00C740B8" w:rsidRDefault="00FF0D6B">
      <w:pPr>
        <w:pStyle w:val="ConsPlusNormal0"/>
        <w:jc w:val="right"/>
      </w:pPr>
      <w:r>
        <w:t>Томской области</w:t>
      </w:r>
    </w:p>
    <w:p w:rsidR="00C740B8" w:rsidRDefault="00FF0D6B">
      <w:pPr>
        <w:pStyle w:val="ConsPlusNormal0"/>
        <w:jc w:val="right"/>
      </w:pPr>
      <w:r>
        <w:t>С.А.ЖВАЧКИН</w:t>
      </w:r>
    </w:p>
    <w:p w:rsidR="00C740B8" w:rsidRDefault="00FF0D6B">
      <w:pPr>
        <w:pStyle w:val="ConsPlusNormal0"/>
      </w:pPr>
      <w:r>
        <w:t>Томск</w:t>
      </w:r>
    </w:p>
    <w:p w:rsidR="00C740B8" w:rsidRDefault="00FF0D6B">
      <w:pPr>
        <w:pStyle w:val="ConsPlusNormal0"/>
        <w:spacing w:before="200"/>
      </w:pPr>
      <w:r>
        <w:t>19 июня 2012 года</w:t>
      </w:r>
    </w:p>
    <w:p w:rsidR="00C740B8" w:rsidRDefault="00FF0D6B">
      <w:pPr>
        <w:pStyle w:val="ConsPlusNormal0"/>
        <w:spacing w:before="200"/>
      </w:pPr>
      <w:r>
        <w:t>N 94-ОЗ</w:t>
      </w: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jc w:val="right"/>
        <w:outlineLvl w:val="0"/>
      </w:pPr>
      <w:r>
        <w:t>Приложение</w:t>
      </w:r>
    </w:p>
    <w:p w:rsidR="00C740B8" w:rsidRDefault="00FF0D6B">
      <w:pPr>
        <w:pStyle w:val="ConsPlusNormal0"/>
        <w:jc w:val="right"/>
      </w:pPr>
      <w:r>
        <w:t>к Закону</w:t>
      </w:r>
    </w:p>
    <w:p w:rsidR="00C740B8" w:rsidRDefault="00FF0D6B">
      <w:pPr>
        <w:pStyle w:val="ConsPlusNormal0"/>
        <w:jc w:val="right"/>
      </w:pPr>
      <w:r>
        <w:t>Томской области</w:t>
      </w:r>
    </w:p>
    <w:p w:rsidR="00C740B8" w:rsidRDefault="00FF0D6B">
      <w:pPr>
        <w:pStyle w:val="ConsPlusNormal0"/>
        <w:jc w:val="right"/>
      </w:pPr>
      <w:r>
        <w:t>"О порядке перемещения транспортных средств</w:t>
      </w:r>
    </w:p>
    <w:p w:rsidR="00C740B8" w:rsidRDefault="00FF0D6B">
      <w:pPr>
        <w:pStyle w:val="ConsPlusNormal0"/>
        <w:jc w:val="right"/>
      </w:pPr>
      <w:r>
        <w:t>на специализированную стоянку, их хранения, оплаты расходов</w:t>
      </w:r>
    </w:p>
    <w:p w:rsidR="00C740B8" w:rsidRDefault="00FF0D6B">
      <w:pPr>
        <w:pStyle w:val="ConsPlusNormal0"/>
        <w:jc w:val="right"/>
      </w:pPr>
      <w:r>
        <w:t>на перемещение и хранение, возврата транспортных средств</w:t>
      </w:r>
    </w:p>
    <w:p w:rsidR="00C740B8" w:rsidRDefault="00FF0D6B">
      <w:pPr>
        <w:pStyle w:val="ConsPlusNormal0"/>
        <w:jc w:val="right"/>
      </w:pPr>
      <w:r>
        <w:t>на территории Томской области"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jc w:val="center"/>
      </w:pPr>
      <w:r>
        <w:t>ТИПОВОЙ ДОГОВОР</w:t>
      </w:r>
    </w:p>
    <w:p w:rsidR="00C740B8" w:rsidRDefault="00FF0D6B">
      <w:pPr>
        <w:pStyle w:val="ConsPlusNormal0"/>
        <w:jc w:val="center"/>
      </w:pPr>
      <w:r>
        <w:t>о взаимодействии</w:t>
      </w:r>
    </w:p>
    <w:p w:rsidR="00C740B8" w:rsidRDefault="00C740B8">
      <w:pPr>
        <w:pStyle w:val="ConsPlusNormal0"/>
        <w:jc w:val="both"/>
      </w:pPr>
    </w:p>
    <w:p w:rsidR="00C740B8" w:rsidRDefault="00FF0D6B">
      <w:pPr>
        <w:pStyle w:val="ConsPlusNormal0"/>
        <w:ind w:firstLine="540"/>
        <w:jc w:val="both"/>
      </w:pPr>
      <w:r>
        <w:t xml:space="preserve">Утратило силу. - </w:t>
      </w:r>
      <w:hyperlink r:id="rId35" w:tooltip="Закон Томской области от 07.07.2014 N 99-ОЗ &quot;О внесении изменений в Закон Томской области &quot;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">
        <w:r>
          <w:rPr>
            <w:color w:val="0000FF"/>
          </w:rPr>
          <w:t>Закон</w:t>
        </w:r>
      </w:hyperlink>
      <w:r>
        <w:t xml:space="preserve"> Томской области от 07.07.2014 N 99-ОЗ.</w:t>
      </w: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jc w:val="both"/>
      </w:pPr>
    </w:p>
    <w:p w:rsidR="00C740B8" w:rsidRDefault="00C740B8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740B8">
      <w:headerReference w:type="default" r:id="rId36"/>
      <w:footerReference w:type="default" r:id="rId37"/>
      <w:headerReference w:type="first" r:id="rId38"/>
      <w:footerReference w:type="first" r:id="rId3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D6B" w:rsidRDefault="00FF0D6B">
      <w:r>
        <w:separator/>
      </w:r>
    </w:p>
  </w:endnote>
  <w:endnote w:type="continuationSeparator" w:id="0">
    <w:p w:rsidR="00FF0D6B" w:rsidRDefault="00FF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C740B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740B8" w:rsidRDefault="00FF0D6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740B8" w:rsidRDefault="00FF0D6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740B8" w:rsidRDefault="00FF0D6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D580E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D580E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C740B8" w:rsidRDefault="00FF0D6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0B8" w:rsidRDefault="00C740B8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C740B8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C740B8" w:rsidRDefault="00FF0D6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C740B8" w:rsidRDefault="00FF0D6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C740B8" w:rsidRDefault="00FF0D6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0D580E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0D580E">
            <w:rPr>
              <w:rFonts w:ascii="Tahoma" w:hAnsi="Tahoma" w:cs="Tahoma"/>
              <w:noProof/>
            </w:rPr>
            <w:t>4</w:t>
          </w:r>
          <w:r>
            <w:fldChar w:fldCharType="end"/>
          </w:r>
        </w:p>
      </w:tc>
    </w:tr>
  </w:tbl>
  <w:p w:rsidR="00C740B8" w:rsidRDefault="00FF0D6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D6B" w:rsidRDefault="00FF0D6B">
      <w:r>
        <w:separator/>
      </w:r>
    </w:p>
  </w:footnote>
  <w:footnote w:type="continuationSeparator" w:id="0">
    <w:p w:rsidR="00FF0D6B" w:rsidRDefault="00FF0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C740B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740B8" w:rsidRDefault="00FF0D6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19.06.2012 N 94-ОЗ</w:t>
          </w:r>
          <w:r>
            <w:rPr>
              <w:rFonts w:ascii="Tahoma" w:hAnsi="Tahoma" w:cs="Tahoma"/>
              <w:sz w:val="16"/>
              <w:szCs w:val="16"/>
            </w:rPr>
            <w:br/>
            <w:t>(ред. от 06.12.2022)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перемещения транспортных средств на специали...</w:t>
          </w:r>
        </w:p>
      </w:tc>
      <w:tc>
        <w:tcPr>
          <w:tcW w:w="2300" w:type="pct"/>
          <w:vAlign w:val="center"/>
        </w:tcPr>
        <w:p w:rsidR="00C740B8" w:rsidRDefault="00FF0D6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C740B8" w:rsidRDefault="00C740B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40B8" w:rsidRDefault="00C740B8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C740B8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C740B8" w:rsidRDefault="00FF0D6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Томской области от 19.06.2012 N 94-ОЗ</w:t>
          </w:r>
          <w:r>
            <w:rPr>
              <w:rFonts w:ascii="Tahoma" w:hAnsi="Tahoma" w:cs="Tahoma"/>
              <w:sz w:val="16"/>
              <w:szCs w:val="16"/>
            </w:rPr>
            <w:br/>
            <w:t>(ред. от 06.12.2022)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перемещения транспортных средств на специали...</w:t>
          </w:r>
        </w:p>
      </w:tc>
      <w:tc>
        <w:tcPr>
          <w:tcW w:w="2300" w:type="pct"/>
          <w:vAlign w:val="center"/>
        </w:tcPr>
        <w:p w:rsidR="00C740B8" w:rsidRDefault="00FF0D6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14.06.2023</w:t>
          </w:r>
        </w:p>
      </w:tc>
    </w:tr>
  </w:tbl>
  <w:p w:rsidR="00C740B8" w:rsidRDefault="00C740B8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C740B8" w:rsidRDefault="00C740B8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0B8"/>
    <w:rsid w:val="000D580E"/>
    <w:rsid w:val="00C740B8"/>
    <w:rsid w:val="00FF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47EF7-9A27-4F49-B0A8-DF557E8D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20EC2473C8DF95D2367E605122F4B6AD99F39EF966AA9093B54B0E3D7248732C5CCCD4E23D144676C0F0F20CE9EB3B857DB2909D4F367E896CF9840XEI1J" TargetMode="External"/><Relationship Id="rId18" Type="http://schemas.openxmlformats.org/officeDocument/2006/relationships/hyperlink" Target="consultantplus://offline/ref=120EC2473C8DF95D2367E605122F4B6AD99F39EF966AA2043D59B0E3D7248732C5CCCD4E23D144676C0F0F21C79EB3B857DB2909D4F367E896CF9840XEI1J" TargetMode="External"/><Relationship Id="rId26" Type="http://schemas.openxmlformats.org/officeDocument/2006/relationships/hyperlink" Target="consultantplus://offline/ref=120EC2473C8DF95D2367E605122F4B6AD99F39EF966AA9093B54B0E3D7248732C5CCCD4E23D144676C0F0F21C59EB3B857DB2909D4F367E896CF9840XEI1J" TargetMode="External"/><Relationship Id="rId39" Type="http://schemas.openxmlformats.org/officeDocument/2006/relationships/footer" Target="footer2.xml"/><Relationship Id="rId21" Type="http://schemas.openxmlformats.org/officeDocument/2006/relationships/hyperlink" Target="consultantplus://offline/ref=120EC2473C8DF95D2367E605122F4B6AD99F39EF9E62A8073856EDE9DF7D8B30C2C39259249848666C0F0E21CDC1B6AD4683250CCEED61F08ACD9AX4I1J" TargetMode="External"/><Relationship Id="rId34" Type="http://schemas.openxmlformats.org/officeDocument/2006/relationships/hyperlink" Target="consultantplus://offline/ref=120EC2473C8DF95D2367E605122F4B6AD99F39EF9F6AA1093956EDE9DF7D8B30C2C39259249848666C0F0D22CDC1B6AD4683250CCEED61F08ACD9AX4I1J" TargetMode="Externa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20EC2473C8DF95D2367E6131143156EDC906FE3906CAB576109B6B488748167858CCB1D6491496D385E4B75CB94E3F713883A0AD0EFX6I4J" TargetMode="External"/><Relationship Id="rId20" Type="http://schemas.openxmlformats.org/officeDocument/2006/relationships/hyperlink" Target="consultantplus://offline/ref=120EC2473C8DF95D2367E605122F4B6AD99F39EF9E62A8073856EDE9DF7D8B30C2C39259249848666C0F0F29CDC1B6AD4683250CCEED61F08ACD9AX4I1J" TargetMode="External"/><Relationship Id="rId29" Type="http://schemas.openxmlformats.org/officeDocument/2006/relationships/hyperlink" Target="consultantplus://offline/ref=120EC2473C8DF95D2367E605122F4B6AD99F39EF966AA2043D59B0E3D7248732C5CCCD4E23D144676C0F0F21C39EB3B857DB2909D4F367E896CF9840XEI1J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06E0497C575C2F6209EB0785EC2B61CD2E9A0C9075B474A0E6950023DA18214690FE8B2DF1D4D2669A30A797BE27D1BDC1F844A7CB47D9C4BDA061W5IAJ" TargetMode="External"/><Relationship Id="rId24" Type="http://schemas.openxmlformats.org/officeDocument/2006/relationships/hyperlink" Target="consultantplus://offline/ref=120EC2473C8DF95D2367E605122F4B6AD99F39EF966AA9093B54B0E3D7248732C5CCCD4E23D144676C0F0F21C69EB3B857DB2909D4F367E896CF9840XEI1J" TargetMode="External"/><Relationship Id="rId32" Type="http://schemas.openxmlformats.org/officeDocument/2006/relationships/hyperlink" Target="consultantplus://offline/ref=120EC2473C8DF95D2367E605122F4B6AD99F39EF966AA2043D59B0E3D7248732C5CCCD4E23D144676C0F0F21C19EB3B857DB2909D4F367E896CF9840XEI1J" TargetMode="External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120EC2473C8DF95D2367E605122F4B6AD99F39EF966CA8093B58B0E3D7248732C5CCCD4E23D144676C0F0F20CE9EB3B857DB2909D4F367E896CF9840XEI1J" TargetMode="External"/><Relationship Id="rId23" Type="http://schemas.openxmlformats.org/officeDocument/2006/relationships/hyperlink" Target="consultantplus://offline/ref=120EC2473C8DF95D2367E605122F4B6AD99F39EF9F6AA1093956EDE9DF7D8B30C2C39259249848666C0F0F29CDC1B6AD4683250CCEED61F08ACD9AX4I1J" TargetMode="External"/><Relationship Id="rId28" Type="http://schemas.openxmlformats.org/officeDocument/2006/relationships/hyperlink" Target="consultantplus://offline/ref=120EC2473C8DF95D2367E605122F4B6AD99F39EF966AA2043D59B0E3D7248732C5CCCD4E23D144676C0F0F21C59EB3B857DB2909D4F367E896CF9840XEI1J" TargetMode="External"/><Relationship Id="rId36" Type="http://schemas.openxmlformats.org/officeDocument/2006/relationships/header" Target="header1.xml"/><Relationship Id="rId10" Type="http://schemas.openxmlformats.org/officeDocument/2006/relationships/hyperlink" Target="consultantplus://offline/ref=06E0497C575C2F6209EB0785EC2B61CD2E9A0C9074BC7DAEE7950023DA18214690FE8B2DF1D4D2669A30A797BE27D1BDC1F844A7CB47D9C4BDA061W5IAJ" TargetMode="External"/><Relationship Id="rId19" Type="http://schemas.openxmlformats.org/officeDocument/2006/relationships/hyperlink" Target="consultantplus://offline/ref=120EC2473C8DF95D2367E6131143156EDC906FE3906CAB576109B6B488748167978C9317619157666A110D20C4X9I6J" TargetMode="External"/><Relationship Id="rId31" Type="http://schemas.openxmlformats.org/officeDocument/2006/relationships/hyperlink" Target="consultantplus://offline/ref=120EC2473C8DF95D2367E605122F4B6AD99F39EF9F6AA1093956EDE9DF7D8B30C2C39259249848666C0F0D21CDC1B6AD4683250CCEED61F08ACD9AX4I1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06E0497C575C2F6209EB0785EC2B61CD2E9A0C907AB579A0E7950023DA18214690FE8B2DF1D4D2669A30A797BE27D1BDC1F844A7CB47D9C4BDA061W5IAJ" TargetMode="External"/><Relationship Id="rId14" Type="http://schemas.openxmlformats.org/officeDocument/2006/relationships/hyperlink" Target="consultantplus://offline/ref=120EC2473C8DF95D2367E605122F4B6AD99F39EF966BA6003E5AB0E3D7248732C5CCCD4E23D144676C0F0F20CE9EB3B857DB2909D4F367E896CF9840XEI1J" TargetMode="External"/><Relationship Id="rId22" Type="http://schemas.openxmlformats.org/officeDocument/2006/relationships/hyperlink" Target="consultantplus://offline/ref=120EC2473C8DF95D2367E605122F4B6AD99F39EF966AA9093B54B0E3D7248732C5CCCD4E23D144676C0F0F20CF9EB3B857DB2909D4F367E896CF9840XEI1J" TargetMode="External"/><Relationship Id="rId27" Type="http://schemas.openxmlformats.org/officeDocument/2006/relationships/hyperlink" Target="consultantplus://offline/ref=120EC2473C8DF95D2367E605122F4B6AD99F39EF966BA6003E5AB0E3D7248732C5CCCD4E23D144676C0F0F20CE9EB3B857DB2909D4F367E896CF9840XEI1J" TargetMode="External"/><Relationship Id="rId30" Type="http://schemas.openxmlformats.org/officeDocument/2006/relationships/hyperlink" Target="consultantplus://offline/ref=120EC2473C8DF95D2367E605122F4B6AD99F39EF966AA2043D59B0E3D7248732C5CCCD4E23D144676C0F0F21C09EB3B857DB2909D4F367E896CF9840XEI1J" TargetMode="External"/><Relationship Id="rId35" Type="http://schemas.openxmlformats.org/officeDocument/2006/relationships/hyperlink" Target="consultantplus://offline/ref=120EC2473C8DF95D2367E605122F4B6AD99F39EF9F6AA1093956EDE9DF7D8B30C2C39259249848666C0F0D23CDC1B6AD4683250CCEED61F08ACD9AX4I1J" TargetMode="External"/><Relationship Id="rId8" Type="http://schemas.openxmlformats.org/officeDocument/2006/relationships/hyperlink" Target="https://www.consultant.r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06E0497C575C2F6209EB0785EC2B61CD2E9A0C907DBC7EA3E39A5D29D2412D4497F1D43AF69DDE679A30A79FBD78D4A8D0A048A2D159DFDCA1A2635BWDI6J" TargetMode="External"/><Relationship Id="rId17" Type="http://schemas.openxmlformats.org/officeDocument/2006/relationships/hyperlink" Target="consultantplus://offline/ref=120EC2473C8DF95D2367E6131143156EDC906FE3906CAB576109B6B488748167858CCB1D62954E6D385E4B75CB94E3F713883A0AD0EFX6I4J" TargetMode="External"/><Relationship Id="rId25" Type="http://schemas.openxmlformats.org/officeDocument/2006/relationships/hyperlink" Target="consultantplus://offline/ref=120EC2473C8DF95D2367E605122F4B6AD99F39EF966CA8093B58B0E3D7248732C5CCCD4E23D144676C0F0F20CE9EB3B857DB2909D4F367E896CF9840XEI1J" TargetMode="External"/><Relationship Id="rId33" Type="http://schemas.openxmlformats.org/officeDocument/2006/relationships/hyperlink" Target="consultantplus://offline/ref=120EC2473C8DF95D2367E6131143156EDC906FE3906CAB576109B6B488748167858CCB1D6496416D385E4B75CB94E3F713883A0AD0EFX6I4J" TargetMode="External"/><Relationship Id="rId38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2837</Words>
  <Characters>16172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Томской области от 19.06.2012 N 94-ОЗ
(ред. от 06.12.2022)
"О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</vt:lpstr>
    </vt:vector>
  </TitlesOfParts>
  <Company>КонсультантПлюс Версия 4022.00.55</Company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19.06.2012 N 94-ОЗ
(ред. от 06.12.2022)
"О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области"
(принят постановлением Законодательной Думы Томской области от 29.05.2012 N 312)</dc:title>
  <dc:creator>Иванов Михаил Владимирович</dc:creator>
  <cp:lastModifiedBy>Иванов Михаил Владимирович</cp:lastModifiedBy>
  <cp:revision>2</cp:revision>
  <dcterms:created xsi:type="dcterms:W3CDTF">2023-06-14T09:31:00Z</dcterms:created>
  <dcterms:modified xsi:type="dcterms:W3CDTF">2023-06-14T09:31:00Z</dcterms:modified>
</cp:coreProperties>
</file>