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15" w:rsidRDefault="00991F15" w:rsidP="00360E31">
      <w:pPr>
        <w:ind w:left="5954" w:right="-8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ПРОЕКТ</w:t>
      </w:r>
    </w:p>
    <w:p w:rsidR="00991F15" w:rsidRDefault="00991F15" w:rsidP="00360E31">
      <w:pPr>
        <w:ind w:left="5954" w:right="-82"/>
        <w:rPr>
          <w:rFonts w:ascii="PT Astra Serif" w:hAnsi="PT Astra Serif"/>
          <w:sz w:val="26"/>
          <w:szCs w:val="26"/>
        </w:rPr>
      </w:pPr>
    </w:p>
    <w:p w:rsidR="00360E31" w:rsidRPr="002F56CA" w:rsidRDefault="00360E31" w:rsidP="00360E31">
      <w:pPr>
        <w:ind w:left="5954" w:right="-82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УТВЕРЖДЕНА</w:t>
      </w:r>
    </w:p>
    <w:p w:rsidR="00360E31" w:rsidRPr="002F56CA" w:rsidRDefault="00360E31" w:rsidP="00360E31">
      <w:pPr>
        <w:ind w:left="5954" w:right="-82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распоряжением Департамента транспорта, дорожной деятельности </w:t>
      </w:r>
      <w:r>
        <w:rPr>
          <w:rFonts w:ascii="PT Astra Serif" w:hAnsi="PT Astra Serif"/>
          <w:sz w:val="26"/>
          <w:szCs w:val="26"/>
        </w:rPr>
        <w:br/>
        <w:t xml:space="preserve">и связи </w:t>
      </w:r>
      <w:r w:rsidRPr="002F56CA">
        <w:rPr>
          <w:rFonts w:ascii="PT Astra Serif" w:hAnsi="PT Astra Serif"/>
          <w:sz w:val="26"/>
          <w:szCs w:val="26"/>
        </w:rPr>
        <w:t xml:space="preserve">Томской области </w:t>
      </w:r>
    </w:p>
    <w:p w:rsidR="00360E31" w:rsidRPr="002F56CA" w:rsidRDefault="00360E31" w:rsidP="00360E31">
      <w:pPr>
        <w:ind w:left="5954" w:right="-82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от ______________№ ________</w:t>
      </w:r>
    </w:p>
    <w:p w:rsidR="00360E31" w:rsidRPr="002F56CA" w:rsidRDefault="00360E31" w:rsidP="00360E31">
      <w:pPr>
        <w:ind w:right="-82"/>
        <w:jc w:val="both"/>
        <w:rPr>
          <w:rFonts w:ascii="PT Astra Serif" w:hAnsi="PT Astra Serif"/>
          <w:b/>
          <w:sz w:val="26"/>
          <w:szCs w:val="26"/>
        </w:rPr>
      </w:pPr>
    </w:p>
    <w:p w:rsidR="00991F15" w:rsidRDefault="00991F15" w:rsidP="00360E31">
      <w:pPr>
        <w:ind w:right="-82" w:firstLine="560"/>
        <w:jc w:val="center"/>
        <w:rPr>
          <w:rFonts w:ascii="PT Astra Serif" w:hAnsi="PT Astra Serif"/>
          <w:b/>
          <w:sz w:val="26"/>
          <w:szCs w:val="26"/>
        </w:rPr>
      </w:pPr>
    </w:p>
    <w:p w:rsidR="00360E31" w:rsidRPr="002F56CA" w:rsidRDefault="00360E31" w:rsidP="00360E31">
      <w:pPr>
        <w:ind w:right="-82" w:firstLine="560"/>
        <w:jc w:val="center"/>
        <w:rPr>
          <w:rFonts w:ascii="PT Astra Serif" w:hAnsi="PT Astra Serif"/>
          <w:b/>
          <w:sz w:val="26"/>
          <w:szCs w:val="26"/>
        </w:rPr>
      </w:pPr>
      <w:r w:rsidRPr="002F56CA">
        <w:rPr>
          <w:rFonts w:ascii="PT Astra Serif" w:hAnsi="PT Astra Serif"/>
          <w:b/>
          <w:sz w:val="26"/>
          <w:szCs w:val="26"/>
        </w:rPr>
        <w:t>Программа</w:t>
      </w:r>
    </w:p>
    <w:p w:rsidR="00360E31" w:rsidRPr="002F56CA" w:rsidRDefault="00360E31" w:rsidP="00360E31">
      <w:pPr>
        <w:tabs>
          <w:tab w:val="left" w:pos="720"/>
        </w:tabs>
        <w:jc w:val="center"/>
        <w:rPr>
          <w:rFonts w:ascii="PT Astra Serif" w:hAnsi="PT Astra Serif"/>
          <w:b/>
          <w:sz w:val="26"/>
          <w:szCs w:val="26"/>
        </w:rPr>
      </w:pPr>
      <w:r w:rsidRPr="002F56CA">
        <w:rPr>
          <w:rFonts w:ascii="PT Astra Serif" w:hAnsi="PT Astra Serif"/>
          <w:b/>
          <w:sz w:val="26"/>
          <w:szCs w:val="26"/>
        </w:rPr>
        <w:t xml:space="preserve">профилактики рисков причинения вреда (ущерба) охраняемым законом ценностям при осуществлении регионального государственного контроля (надзора) </w:t>
      </w:r>
      <w:r>
        <w:rPr>
          <w:rFonts w:ascii="PT Astra Serif" w:hAnsi="PT Astra Serif"/>
          <w:b/>
          <w:sz w:val="26"/>
          <w:szCs w:val="26"/>
        </w:rPr>
        <w:br/>
      </w:r>
      <w:r w:rsidRPr="002F56CA">
        <w:rPr>
          <w:rFonts w:ascii="PT Astra Serif" w:hAnsi="PT Astra Serif"/>
          <w:b/>
          <w:sz w:val="26"/>
          <w:szCs w:val="26"/>
        </w:rPr>
        <w:t xml:space="preserve">на автомобильном транспорте, городском наземном электрическом транспорте </w:t>
      </w:r>
      <w:r>
        <w:rPr>
          <w:rFonts w:ascii="PT Astra Serif" w:hAnsi="PT Astra Serif"/>
          <w:b/>
          <w:sz w:val="26"/>
          <w:szCs w:val="26"/>
        </w:rPr>
        <w:br/>
      </w:r>
      <w:r w:rsidRPr="002F56CA">
        <w:rPr>
          <w:rFonts w:ascii="PT Astra Serif" w:hAnsi="PT Astra Serif"/>
          <w:b/>
          <w:sz w:val="26"/>
          <w:szCs w:val="26"/>
        </w:rPr>
        <w:t>и в дорожном хозяйстве на территории Томской области</w:t>
      </w:r>
      <w:r>
        <w:rPr>
          <w:rFonts w:ascii="PT Astra Serif" w:hAnsi="PT Astra Serif"/>
          <w:b/>
          <w:sz w:val="26"/>
          <w:szCs w:val="26"/>
        </w:rPr>
        <w:t xml:space="preserve"> </w:t>
      </w:r>
      <w:r w:rsidRPr="002F56CA">
        <w:rPr>
          <w:rFonts w:ascii="PT Astra Serif" w:hAnsi="PT Astra Serif"/>
          <w:b/>
          <w:sz w:val="26"/>
          <w:szCs w:val="26"/>
        </w:rPr>
        <w:t>на 202</w:t>
      </w:r>
      <w:r w:rsidR="003C195B">
        <w:rPr>
          <w:rFonts w:ascii="PT Astra Serif" w:hAnsi="PT Astra Serif"/>
          <w:b/>
          <w:sz w:val="26"/>
          <w:szCs w:val="26"/>
        </w:rPr>
        <w:t>3</w:t>
      </w:r>
      <w:r w:rsidRPr="002F56CA">
        <w:rPr>
          <w:rFonts w:ascii="PT Astra Serif" w:hAnsi="PT Astra Serif"/>
          <w:b/>
          <w:sz w:val="26"/>
          <w:szCs w:val="26"/>
        </w:rPr>
        <w:t xml:space="preserve"> год</w:t>
      </w:r>
    </w:p>
    <w:p w:rsidR="00360E31" w:rsidRPr="002F56CA" w:rsidRDefault="00360E31" w:rsidP="00360E31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2F56CA">
        <w:rPr>
          <w:rFonts w:ascii="PT Astra Serif" w:hAnsi="PT Astra Serif" w:cs="Times New Roman"/>
          <w:sz w:val="26"/>
          <w:szCs w:val="26"/>
        </w:rPr>
        <w:t xml:space="preserve">Программа профилактики рисков причинения вреда (ущерба) охраняемым законом ценностям при осуществлении регионального государственного контроля (надзора) </w:t>
      </w:r>
      <w:r>
        <w:rPr>
          <w:rFonts w:ascii="PT Astra Serif" w:hAnsi="PT Astra Serif" w:cs="Times New Roman"/>
          <w:sz w:val="26"/>
          <w:szCs w:val="26"/>
        </w:rPr>
        <w:br/>
      </w:r>
      <w:r w:rsidRPr="002F56CA">
        <w:rPr>
          <w:rFonts w:ascii="PT Astra Serif" w:hAnsi="PT Astra Serif" w:cs="Times New Roman"/>
          <w:sz w:val="26"/>
          <w:szCs w:val="26"/>
        </w:rPr>
        <w:t xml:space="preserve">на автомобильном транспорте, городском наземном электрическом транспорте </w:t>
      </w:r>
      <w:r>
        <w:rPr>
          <w:rFonts w:ascii="PT Astra Serif" w:hAnsi="PT Astra Serif" w:cs="Times New Roman"/>
          <w:sz w:val="26"/>
          <w:szCs w:val="26"/>
        </w:rPr>
        <w:br/>
      </w:r>
      <w:r w:rsidRPr="002F56CA">
        <w:rPr>
          <w:rFonts w:ascii="PT Astra Serif" w:hAnsi="PT Astra Serif" w:cs="Times New Roman"/>
          <w:sz w:val="26"/>
          <w:szCs w:val="26"/>
        </w:rPr>
        <w:t>и в дорожном хозяйстве на территории Томской области на 202</w:t>
      </w:r>
      <w:r w:rsidR="00991F15">
        <w:rPr>
          <w:rFonts w:ascii="PT Astra Serif" w:hAnsi="PT Astra Serif" w:cs="Times New Roman"/>
          <w:sz w:val="26"/>
          <w:szCs w:val="26"/>
        </w:rPr>
        <w:t>3</w:t>
      </w:r>
      <w:r w:rsidRPr="002F56CA">
        <w:rPr>
          <w:rFonts w:ascii="PT Astra Serif" w:hAnsi="PT Astra Serif" w:cs="Times New Roman"/>
          <w:sz w:val="26"/>
          <w:szCs w:val="26"/>
        </w:rPr>
        <w:t xml:space="preserve"> год (далее – программа профилактики) разработана Департаментом транспорта, дорожной деятельности и связи Т</w:t>
      </w:r>
      <w:r w:rsidR="00D30332">
        <w:rPr>
          <w:rFonts w:ascii="PT Astra Serif" w:hAnsi="PT Astra Serif" w:cs="Times New Roman"/>
          <w:sz w:val="26"/>
          <w:szCs w:val="26"/>
        </w:rPr>
        <w:t xml:space="preserve">омской области в соответствии </w:t>
      </w:r>
      <w:r w:rsidRPr="002F56CA">
        <w:rPr>
          <w:rFonts w:ascii="PT Astra Serif" w:hAnsi="PT Astra Serif" w:cs="Times New Roman"/>
          <w:sz w:val="26"/>
          <w:szCs w:val="26"/>
        </w:rPr>
        <w:t>со статьей 44 Федера</w:t>
      </w:r>
      <w:r w:rsidR="00D30332">
        <w:rPr>
          <w:rFonts w:ascii="PT Astra Serif" w:hAnsi="PT Astra Serif" w:cs="Times New Roman"/>
          <w:sz w:val="26"/>
          <w:szCs w:val="26"/>
        </w:rPr>
        <w:t>льного закона от 31 июля 2021 года</w:t>
      </w:r>
      <w:r w:rsidRPr="002F56CA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br/>
      </w:r>
      <w:r w:rsidRPr="002F56CA">
        <w:rPr>
          <w:rFonts w:ascii="PT Astra Serif" w:hAnsi="PT Astra Serif" w:cs="Times New Roman"/>
          <w:sz w:val="26"/>
          <w:szCs w:val="26"/>
        </w:rPr>
        <w:t>№ 248-ФЗ «О государственном</w:t>
      </w:r>
      <w:proofErr w:type="gramEnd"/>
      <w:r w:rsidRPr="002F56CA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2F56CA">
        <w:rPr>
          <w:rFonts w:ascii="PT Astra Serif" w:hAnsi="PT Astra Serif" w:cs="Times New Roman"/>
          <w:sz w:val="26"/>
          <w:szCs w:val="26"/>
        </w:rPr>
        <w:t>контроле</w:t>
      </w:r>
      <w:proofErr w:type="gramEnd"/>
      <w:r w:rsidRPr="002F56CA">
        <w:rPr>
          <w:rFonts w:ascii="PT Astra Serif" w:hAnsi="PT Astra Serif" w:cs="Times New Roman"/>
          <w:sz w:val="26"/>
          <w:szCs w:val="26"/>
        </w:rPr>
        <w:t xml:space="preserve"> (надзоре) и муниципальном контроле </w:t>
      </w:r>
      <w:r>
        <w:rPr>
          <w:rFonts w:ascii="PT Astra Serif" w:hAnsi="PT Astra Serif" w:cs="Times New Roman"/>
          <w:sz w:val="26"/>
          <w:szCs w:val="26"/>
        </w:rPr>
        <w:br/>
      </w:r>
      <w:r w:rsidRPr="002F56CA">
        <w:rPr>
          <w:rFonts w:ascii="PT Astra Serif" w:hAnsi="PT Astra Serif" w:cs="Times New Roman"/>
          <w:sz w:val="26"/>
          <w:szCs w:val="26"/>
        </w:rPr>
        <w:t>в Российской Федерации»</w:t>
      </w:r>
      <w:r w:rsidR="00E373BA">
        <w:rPr>
          <w:rFonts w:ascii="PT Astra Serif" w:hAnsi="PT Astra Serif" w:cs="Times New Roman"/>
          <w:sz w:val="26"/>
          <w:szCs w:val="26"/>
        </w:rPr>
        <w:t xml:space="preserve"> (далее – Федеральный закон №</w:t>
      </w:r>
      <w:r w:rsidR="00F0371C">
        <w:rPr>
          <w:rFonts w:ascii="PT Astra Serif" w:hAnsi="PT Astra Serif" w:cs="Times New Roman"/>
          <w:sz w:val="26"/>
          <w:szCs w:val="26"/>
        </w:rPr>
        <w:t xml:space="preserve"> </w:t>
      </w:r>
      <w:r w:rsidR="00E373BA">
        <w:rPr>
          <w:rFonts w:ascii="PT Astra Serif" w:hAnsi="PT Astra Serif" w:cs="Times New Roman"/>
          <w:sz w:val="26"/>
          <w:szCs w:val="26"/>
        </w:rPr>
        <w:t>248-ФЗ)</w:t>
      </w:r>
      <w:r w:rsidRPr="002F56CA">
        <w:rPr>
          <w:rFonts w:ascii="PT Astra Serif" w:hAnsi="PT Astra Serif" w:cs="Times New Roman"/>
          <w:sz w:val="26"/>
          <w:szCs w:val="26"/>
        </w:rPr>
        <w:t xml:space="preserve"> и </w:t>
      </w:r>
      <w:hyperlink r:id="rId8" w:history="1">
        <w:r w:rsidRPr="002F56CA">
          <w:rPr>
            <w:rFonts w:ascii="PT Astra Serif" w:hAnsi="PT Astra Serif" w:cs="Times New Roman"/>
            <w:sz w:val="26"/>
            <w:szCs w:val="26"/>
          </w:rPr>
          <w:t>постановлением</w:t>
        </w:r>
      </w:hyperlink>
      <w:r w:rsidRPr="002F56CA">
        <w:rPr>
          <w:rFonts w:ascii="PT Astra Serif" w:hAnsi="PT Astra Serif" w:cs="Times New Roman"/>
          <w:sz w:val="26"/>
          <w:szCs w:val="26"/>
        </w:rPr>
        <w:t xml:space="preserve">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360E31" w:rsidRPr="002F56CA" w:rsidRDefault="00360E31" w:rsidP="00360E31">
      <w:pPr>
        <w:pStyle w:val="ConsPlusNormal"/>
        <w:ind w:firstLine="709"/>
        <w:rPr>
          <w:rFonts w:ascii="PT Astra Serif" w:hAnsi="PT Astra Serif" w:cs="Times New Roman"/>
          <w:sz w:val="26"/>
          <w:szCs w:val="26"/>
        </w:rPr>
      </w:pPr>
    </w:p>
    <w:p w:rsidR="00360E31" w:rsidRPr="002F56CA" w:rsidRDefault="00360E31" w:rsidP="00360E31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>Раздел I. 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360E31" w:rsidRPr="002F56CA" w:rsidRDefault="00360E31" w:rsidP="00360E31">
      <w:pPr>
        <w:pStyle w:val="ConsPlusNormal"/>
        <w:ind w:firstLine="709"/>
        <w:rPr>
          <w:rFonts w:ascii="PT Astra Serif" w:hAnsi="PT Astra Serif" w:cs="Times New Roman"/>
          <w:sz w:val="26"/>
          <w:szCs w:val="26"/>
        </w:rPr>
      </w:pP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2F56CA">
        <w:rPr>
          <w:rFonts w:ascii="PT Astra Serif" w:hAnsi="PT Astra Serif" w:cs="Times New Roman"/>
          <w:sz w:val="26"/>
          <w:szCs w:val="26"/>
        </w:rPr>
        <w:t xml:space="preserve">Департамент транспорта, дорожной деятельности и связи Томской области (далее – Департамент) в соответствии с </w:t>
      </w:r>
      <w:hyperlink r:id="rId9" w:history="1">
        <w:r w:rsidRPr="002F56CA">
          <w:rPr>
            <w:rFonts w:ascii="PT Astra Serif" w:hAnsi="PT Astra Serif" w:cs="Times New Roman"/>
            <w:sz w:val="26"/>
            <w:szCs w:val="26"/>
          </w:rPr>
          <w:t>Положением</w:t>
        </w:r>
      </w:hyperlink>
      <w:r w:rsidRPr="002F56CA">
        <w:rPr>
          <w:rFonts w:ascii="PT Astra Serif" w:hAnsi="PT Astra Serif" w:cs="Times New Roman"/>
          <w:sz w:val="26"/>
          <w:szCs w:val="26"/>
        </w:rPr>
        <w:t xml:space="preserve"> о Департаменте транспорта, дорожной деятельности и св</w:t>
      </w:r>
      <w:r w:rsidR="00CB5F05">
        <w:rPr>
          <w:rFonts w:ascii="PT Astra Serif" w:hAnsi="PT Astra Serif" w:cs="Times New Roman"/>
          <w:sz w:val="26"/>
          <w:szCs w:val="26"/>
        </w:rPr>
        <w:t>язи Томской области, утвержденны</w:t>
      </w:r>
      <w:r w:rsidRPr="002F56CA">
        <w:rPr>
          <w:rFonts w:ascii="PT Astra Serif" w:hAnsi="PT Astra Serif" w:cs="Times New Roman"/>
          <w:sz w:val="26"/>
          <w:szCs w:val="26"/>
        </w:rPr>
        <w:t>м Постановлением Губернатора Томской области от 09.01.2013 № 1 «Об утверждении Положения о Департаменте транспорта, дорожной деятельности и связи Томской области», является уполномоченным исполнительным органом государственной власти Томской области на осуществление регионального государственного контроля (надзора) на автомобильном транспорте</w:t>
      </w:r>
      <w:proofErr w:type="gramEnd"/>
      <w:r w:rsidRPr="002F56CA">
        <w:rPr>
          <w:rFonts w:ascii="PT Astra Serif" w:hAnsi="PT Astra Serif" w:cs="Times New Roman"/>
          <w:sz w:val="26"/>
          <w:szCs w:val="26"/>
        </w:rPr>
        <w:t xml:space="preserve">, городском наземном электрическом </w:t>
      </w:r>
      <w:proofErr w:type="gramStart"/>
      <w:r w:rsidRPr="002F56CA">
        <w:rPr>
          <w:rFonts w:ascii="PT Astra Serif" w:hAnsi="PT Astra Serif" w:cs="Times New Roman"/>
          <w:sz w:val="26"/>
          <w:szCs w:val="26"/>
        </w:rPr>
        <w:t>транспорте</w:t>
      </w:r>
      <w:proofErr w:type="gramEnd"/>
      <w:r w:rsidRPr="002F56CA">
        <w:rPr>
          <w:rFonts w:ascii="PT Astra Serif" w:hAnsi="PT Astra Serif" w:cs="Times New Roman"/>
          <w:sz w:val="26"/>
          <w:szCs w:val="26"/>
        </w:rPr>
        <w:t xml:space="preserve"> и в дорожном хозяйстве на территории Томской области</w:t>
      </w:r>
      <w:r w:rsidR="00222387">
        <w:rPr>
          <w:rFonts w:ascii="PT Astra Serif" w:hAnsi="PT Astra Serif" w:cs="Times New Roman"/>
          <w:sz w:val="26"/>
          <w:szCs w:val="26"/>
        </w:rPr>
        <w:t xml:space="preserve"> (далее – региональный контроль)</w:t>
      </w:r>
      <w:r w:rsidRPr="002F56CA">
        <w:rPr>
          <w:rFonts w:ascii="PT Astra Serif" w:hAnsi="PT Astra Serif" w:cs="Times New Roman"/>
          <w:sz w:val="26"/>
          <w:szCs w:val="26"/>
        </w:rPr>
        <w:t xml:space="preserve">. 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Предметом регионального контроля являются соблюдение обязательных требований: </w:t>
      </w:r>
    </w:p>
    <w:p w:rsidR="00222387" w:rsidRPr="00222387" w:rsidRDefault="00222387" w:rsidP="002223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22387">
        <w:rPr>
          <w:rFonts w:ascii="PT Astra Serif" w:hAnsi="PT Astra Serif"/>
          <w:sz w:val="26"/>
          <w:szCs w:val="26"/>
        </w:rPr>
        <w:t xml:space="preserve">1) в области автомобильных дорог и дорожной деятельности, установленных </w:t>
      </w:r>
      <w:r w:rsidR="00F0371C">
        <w:rPr>
          <w:rFonts w:ascii="PT Astra Serif" w:hAnsi="PT Astra Serif"/>
          <w:sz w:val="26"/>
          <w:szCs w:val="26"/>
        </w:rPr>
        <w:br/>
      </w:r>
      <w:r w:rsidRPr="00222387">
        <w:rPr>
          <w:rFonts w:ascii="PT Astra Serif" w:hAnsi="PT Astra Serif"/>
          <w:sz w:val="26"/>
          <w:szCs w:val="26"/>
        </w:rPr>
        <w:t>в отношении автомобильных дорог региональног</w:t>
      </w:r>
      <w:r>
        <w:rPr>
          <w:rFonts w:ascii="PT Astra Serif" w:hAnsi="PT Astra Serif"/>
          <w:sz w:val="26"/>
          <w:szCs w:val="26"/>
        </w:rPr>
        <w:t>о и межмуниципального значения:</w:t>
      </w:r>
    </w:p>
    <w:p w:rsidR="00222387" w:rsidRPr="00222387" w:rsidRDefault="00222387" w:rsidP="002223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22387">
        <w:rPr>
          <w:rFonts w:ascii="PT Astra Serif" w:hAnsi="PT Astra Serif"/>
          <w:sz w:val="26"/>
          <w:szCs w:val="26"/>
        </w:rPr>
        <w:t xml:space="preserve">а) к эксплуатации объектов дорожного сервиса, размещенных в полосах отвода </w:t>
      </w:r>
      <w:r w:rsidR="00F0371C">
        <w:rPr>
          <w:rFonts w:ascii="PT Astra Serif" w:hAnsi="PT Astra Serif"/>
          <w:sz w:val="26"/>
          <w:szCs w:val="26"/>
        </w:rPr>
        <w:br/>
      </w:r>
      <w:r w:rsidRPr="00222387">
        <w:rPr>
          <w:rFonts w:ascii="PT Astra Serif" w:hAnsi="PT Astra Serif"/>
          <w:sz w:val="26"/>
          <w:szCs w:val="26"/>
        </w:rPr>
        <w:t>и (или) придорожных полосах автомоби</w:t>
      </w:r>
      <w:r>
        <w:rPr>
          <w:rFonts w:ascii="PT Astra Serif" w:hAnsi="PT Astra Serif"/>
          <w:sz w:val="26"/>
          <w:szCs w:val="26"/>
        </w:rPr>
        <w:t>льных дорог общего пользования;</w:t>
      </w:r>
    </w:p>
    <w:p w:rsidR="00222387" w:rsidRPr="00222387" w:rsidRDefault="00222387" w:rsidP="002223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22387">
        <w:rPr>
          <w:rFonts w:ascii="PT Astra Serif" w:hAnsi="PT Astra Serif"/>
          <w:sz w:val="26"/>
          <w:szCs w:val="26"/>
        </w:rPr>
        <w:t xml:space="preserve"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</w:t>
      </w:r>
      <w:r w:rsidRPr="00222387">
        <w:rPr>
          <w:rFonts w:ascii="PT Astra Serif" w:hAnsi="PT Astra Serif"/>
          <w:sz w:val="26"/>
          <w:szCs w:val="26"/>
        </w:rPr>
        <w:lastRenderedPageBreak/>
        <w:t>(включая требования к дорожно-строительным материалам и изделиям) в части обеспечения с</w:t>
      </w:r>
      <w:r>
        <w:rPr>
          <w:rFonts w:ascii="PT Astra Serif" w:hAnsi="PT Astra Serif"/>
          <w:sz w:val="26"/>
          <w:szCs w:val="26"/>
        </w:rPr>
        <w:t>охранности автомобильных дорог;</w:t>
      </w:r>
    </w:p>
    <w:p w:rsidR="00DB6592" w:rsidRDefault="00222387" w:rsidP="004F68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22387">
        <w:rPr>
          <w:rFonts w:ascii="PT Astra Serif" w:hAnsi="PT Astra Serif"/>
          <w:sz w:val="26"/>
          <w:szCs w:val="26"/>
        </w:rPr>
        <w:t>2) установленных в отношении перевозок по межмуниципальным маршрутам регулярных перевозок в границах Томской области,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хозяйстве, в области ор</w:t>
      </w:r>
      <w:r w:rsidR="004F688A">
        <w:rPr>
          <w:rFonts w:ascii="PT Astra Serif" w:hAnsi="PT Astra Serif"/>
          <w:sz w:val="26"/>
          <w:szCs w:val="26"/>
        </w:rPr>
        <w:t>ганизации регулярных перевозок.</w:t>
      </w:r>
    </w:p>
    <w:p w:rsidR="00DB6592" w:rsidRPr="00F03242" w:rsidRDefault="00DB6592" w:rsidP="00DB6592">
      <w:pPr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 w:rsidRPr="00F03242">
        <w:rPr>
          <w:rFonts w:ascii="PT Astra Serif" w:hAnsi="PT Astra Serif"/>
          <w:sz w:val="26"/>
          <w:szCs w:val="26"/>
        </w:rPr>
        <w:t>По состоянию на 30.09.2022 в Перечень объектов контроля (надзора), учитываемых при осуществлении регионального государственного контроля (надзора) на автомобильном транспорте, городском наземном электрическом транспорте и в дорожном хозяйстве включено 55 юридических лиц и индивидуальных предпринимателей, из них            31 осуществляют деятельность по осуществлению работ по капитальному ремонту, ремонту и содержанию автомобильных дорог общего пользования регионального                         и межмуниципального значения Томской области, 15 - деятельность</w:t>
      </w:r>
      <w:proofErr w:type="gramEnd"/>
      <w:r w:rsidRPr="00F03242">
        <w:rPr>
          <w:rFonts w:ascii="PT Astra Serif" w:hAnsi="PT Astra Serif"/>
          <w:sz w:val="26"/>
          <w:szCs w:val="26"/>
        </w:rPr>
        <w:t xml:space="preserve"> по использованию полос отвода и (или) придорожных полос автомобильных дорог общего пользования регионального и межмуниципального значения Томской области, 9 - деятельность при перевозке пассажиров и багажа автомобильным транспортом по межмуниципальным маршрутам регулярных перевозок</w:t>
      </w:r>
      <w:r w:rsidR="004F688A" w:rsidRPr="00F03242">
        <w:rPr>
          <w:rFonts w:ascii="PT Astra Serif" w:hAnsi="PT Astra Serif"/>
          <w:sz w:val="26"/>
          <w:szCs w:val="26"/>
        </w:rPr>
        <w:t xml:space="preserve">. Все объекты контроля относятся к категории низкого риска. </w:t>
      </w:r>
    </w:p>
    <w:p w:rsidR="007434AA" w:rsidRPr="00F03242" w:rsidRDefault="007434AA" w:rsidP="007434AA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03242">
        <w:rPr>
          <w:rFonts w:ascii="PT Astra Serif" w:hAnsi="PT Astra Serif"/>
          <w:sz w:val="26"/>
          <w:szCs w:val="26"/>
        </w:rPr>
        <w:t>К типовым нарушениям относятся:</w:t>
      </w:r>
    </w:p>
    <w:p w:rsidR="00F03242" w:rsidRPr="00F03242" w:rsidRDefault="007434AA" w:rsidP="004F688A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F03242">
        <w:rPr>
          <w:rFonts w:ascii="PT Astra Serif" w:hAnsi="PT Astra Serif"/>
          <w:sz w:val="26"/>
          <w:szCs w:val="26"/>
        </w:rPr>
        <w:t>- </w:t>
      </w:r>
      <w:r w:rsidR="00F03242" w:rsidRPr="00F03242">
        <w:rPr>
          <w:rFonts w:ascii="PT Astra Serif" w:hAnsi="PT Astra Serif"/>
          <w:sz w:val="26"/>
          <w:szCs w:val="26"/>
        </w:rPr>
        <w:t>перевозка крупногабаритных и тяжеловесных грузов без разрешения или                              с нарушением введенных ограничений;</w:t>
      </w:r>
    </w:p>
    <w:p w:rsidR="007434AA" w:rsidRPr="00F03242" w:rsidRDefault="007434AA" w:rsidP="00F03242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03242">
        <w:rPr>
          <w:rFonts w:ascii="PT Astra Serif" w:hAnsi="PT Astra Serif"/>
          <w:sz w:val="26"/>
          <w:szCs w:val="26"/>
        </w:rPr>
        <w:t>-</w:t>
      </w:r>
      <w:r w:rsidR="00F03242">
        <w:rPr>
          <w:rFonts w:ascii="PT Astra Serif" w:hAnsi="PT Astra Serif"/>
          <w:sz w:val="26"/>
          <w:szCs w:val="26"/>
        </w:rPr>
        <w:t xml:space="preserve"> </w:t>
      </w:r>
      <w:r w:rsidR="00F03242" w:rsidRPr="00F03242">
        <w:rPr>
          <w:rFonts w:ascii="PT Astra Serif" w:hAnsi="PT Astra Serif"/>
          <w:sz w:val="26"/>
          <w:szCs w:val="26"/>
        </w:rPr>
        <w:t>нарушение</w:t>
      </w:r>
      <w:r w:rsidRPr="00F03242">
        <w:rPr>
          <w:rFonts w:ascii="PT Astra Serif" w:hAnsi="PT Astra Serif"/>
          <w:sz w:val="26"/>
          <w:szCs w:val="26"/>
        </w:rPr>
        <w:t xml:space="preserve"> условий</w:t>
      </w:r>
      <w:r w:rsidR="00F03242" w:rsidRPr="00F03242">
        <w:rPr>
          <w:rFonts w:ascii="PT Astra Serif" w:hAnsi="PT Astra Serif"/>
          <w:sz w:val="26"/>
          <w:szCs w:val="26"/>
        </w:rPr>
        <w:t xml:space="preserve"> государственных контрактов на осуществление регулярных пассажирских перевозок</w:t>
      </w:r>
      <w:r w:rsidRPr="00F03242">
        <w:rPr>
          <w:rFonts w:ascii="PT Astra Serif" w:hAnsi="PT Astra Serif"/>
          <w:sz w:val="26"/>
          <w:szCs w:val="26"/>
        </w:rPr>
        <w:t>.</w:t>
      </w:r>
    </w:p>
    <w:p w:rsidR="007434AA" w:rsidRPr="00F03242" w:rsidRDefault="007434AA" w:rsidP="004F688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03242">
        <w:rPr>
          <w:rFonts w:ascii="PT Astra Serif" w:hAnsi="PT Astra Serif"/>
          <w:sz w:val="26"/>
          <w:szCs w:val="26"/>
        </w:rPr>
        <w:t xml:space="preserve">В соответствии с Федеральным законом от 26.12.2008 №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2022 году плановые </w:t>
      </w:r>
      <w:r w:rsidR="004F688A" w:rsidRPr="00F03242">
        <w:rPr>
          <w:rFonts w:ascii="PT Astra Serif" w:hAnsi="PT Astra Serif"/>
          <w:sz w:val="26"/>
          <w:szCs w:val="26"/>
        </w:rPr>
        <w:t xml:space="preserve"> </w:t>
      </w:r>
      <w:r w:rsidRPr="00F03242">
        <w:rPr>
          <w:rFonts w:ascii="PT Astra Serif" w:hAnsi="PT Astra Serif"/>
          <w:sz w:val="26"/>
          <w:szCs w:val="26"/>
        </w:rPr>
        <w:t>и внеплановые проверки не проводились</w:t>
      </w:r>
      <w:r w:rsidR="004F688A" w:rsidRPr="00F03242">
        <w:rPr>
          <w:rFonts w:ascii="PT Astra Serif" w:hAnsi="PT Astra Serif"/>
          <w:sz w:val="26"/>
          <w:szCs w:val="26"/>
        </w:rPr>
        <w:t>.</w:t>
      </w:r>
    </w:p>
    <w:p w:rsidR="00360E31" w:rsidRPr="002F56CA" w:rsidRDefault="00360E31" w:rsidP="002223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Программа профилактики предусматривает комплекс мероприятий по профилактике рисков причинения вреда (ущерба) охраняемым законом ценностям при осуществлении регионального государственного контроля (надзора) на автомобильном транспорте, городском наземном электрическом транспорте и в дорожном хозяйстве на территории Томской области.</w:t>
      </w: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 xml:space="preserve">Определенная настоящей программой система мер предусматривает изменение формы воздействия на подконтрольные субъекты с уклоном на </w:t>
      </w:r>
      <w:proofErr w:type="gramStart"/>
      <w:r w:rsidRPr="002F56CA">
        <w:rPr>
          <w:rFonts w:ascii="PT Astra Serif" w:hAnsi="PT Astra Serif" w:cs="Times New Roman"/>
          <w:sz w:val="26"/>
          <w:szCs w:val="26"/>
        </w:rPr>
        <w:t>профилактическую</w:t>
      </w:r>
      <w:proofErr w:type="gramEnd"/>
      <w:r w:rsidRPr="002F56CA">
        <w:rPr>
          <w:rFonts w:ascii="PT Astra Serif" w:hAnsi="PT Astra Serif" w:cs="Times New Roman"/>
          <w:sz w:val="26"/>
          <w:szCs w:val="26"/>
        </w:rPr>
        <w:t>.</w:t>
      </w:r>
    </w:p>
    <w:p w:rsidR="00360E31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>В результате реализации программы ожидается повышение уровня информированности подконтрольных субъектов по вопросам соблюдения обязательных требований, повышение правовой грамотности подконтрольных субъектов и выработка внутренней мотивации к позитивному правовому поведению, что в результате должно привести к снижению количества нарушений обязательных требований и минимизации угрозы причинения вреда охраняемым законом ценностям.</w:t>
      </w:r>
    </w:p>
    <w:p w:rsidR="00F03242" w:rsidRPr="002F56CA" w:rsidRDefault="00F03242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60E31" w:rsidRPr="002F56CA" w:rsidRDefault="00360E31" w:rsidP="00360E31">
      <w:pPr>
        <w:pStyle w:val="ConsPlusTitle"/>
        <w:ind w:firstLine="709"/>
        <w:jc w:val="center"/>
        <w:outlineLvl w:val="2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 xml:space="preserve">Раздел </w:t>
      </w:r>
      <w:r w:rsidRPr="002F56CA">
        <w:rPr>
          <w:rFonts w:ascii="PT Astra Serif" w:hAnsi="PT Astra Serif" w:cs="Times New Roman"/>
          <w:sz w:val="26"/>
          <w:szCs w:val="26"/>
          <w:lang w:val="en-US"/>
        </w:rPr>
        <w:t>II</w:t>
      </w:r>
      <w:r w:rsidRPr="002F56CA">
        <w:rPr>
          <w:rFonts w:ascii="PT Astra Serif" w:hAnsi="PT Astra Serif" w:cs="Times New Roman"/>
          <w:sz w:val="26"/>
          <w:szCs w:val="26"/>
        </w:rPr>
        <w:t>. Цели и задачи реализации программы профилактики</w:t>
      </w:r>
    </w:p>
    <w:p w:rsidR="00360E31" w:rsidRPr="002F56CA" w:rsidRDefault="00360E31" w:rsidP="00360E31">
      <w:pPr>
        <w:pStyle w:val="ConsPlusTitle"/>
        <w:ind w:firstLine="709"/>
        <w:jc w:val="center"/>
        <w:outlineLvl w:val="2"/>
        <w:rPr>
          <w:rFonts w:ascii="PT Astra Serif" w:hAnsi="PT Astra Serif" w:cs="Times New Roman"/>
          <w:sz w:val="26"/>
          <w:szCs w:val="26"/>
        </w:rPr>
      </w:pP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1) стимулирование добросовестного соблюдения обязательных требований всеми контролируемыми лицами;</w:t>
      </w: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 xml:space="preserve">2) устранение условий, причин и факторов, способных привести к нарушениям </w:t>
      </w:r>
      <w:r w:rsidRPr="002F56CA">
        <w:rPr>
          <w:rFonts w:ascii="PT Astra Serif" w:eastAsia="Calibri" w:hAnsi="PT Astra Serif"/>
          <w:sz w:val="26"/>
          <w:szCs w:val="26"/>
        </w:rPr>
        <w:lastRenderedPageBreak/>
        <w:t>обязательных требований и (или) причинению вреда (ущерба) охраняемым законом ценностям;</w:t>
      </w: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4) снижение административной нагрузки на контролируемых лиц;</w:t>
      </w:r>
    </w:p>
    <w:p w:rsidR="00360E31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5) снижение размера ущерба, причиняемого охраняемым законом ценностям.</w:t>
      </w: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Задачами реализации программы профилактики являются:</w:t>
      </w: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1) укрепление системы профилактики нарушений обязательных требований;</w:t>
      </w: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2) 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3) повышение правосознания и правовой культуры организаций и граждан в сфере рассматриваемых правоотношений, формирование единого понимания обязательных требований;</w:t>
      </w:r>
    </w:p>
    <w:p w:rsidR="00360E31" w:rsidRPr="002F56CA" w:rsidRDefault="00360E31" w:rsidP="00360E3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2F56CA">
        <w:rPr>
          <w:rFonts w:ascii="PT Astra Serif" w:eastAsia="Calibri" w:hAnsi="PT Astra Serif"/>
          <w:sz w:val="26"/>
          <w:szCs w:val="26"/>
        </w:rPr>
        <w:t>4) повышение прозрачности деятельности Департамента при осуществлении регионального государственного контроля (надзора).</w:t>
      </w:r>
    </w:p>
    <w:p w:rsidR="00360E31" w:rsidRDefault="00360E31" w:rsidP="00360E31">
      <w:pPr>
        <w:pStyle w:val="ConsPlusTitle"/>
        <w:ind w:firstLine="709"/>
        <w:jc w:val="center"/>
        <w:outlineLvl w:val="4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br/>
      </w:r>
      <w:r w:rsidRPr="002F56CA">
        <w:rPr>
          <w:rFonts w:ascii="PT Astra Serif" w:hAnsi="PT Astra Serif" w:cs="Times New Roman"/>
          <w:sz w:val="26"/>
          <w:szCs w:val="26"/>
        </w:rPr>
        <w:t xml:space="preserve">Раздел </w:t>
      </w:r>
      <w:r w:rsidRPr="002F56CA">
        <w:rPr>
          <w:rFonts w:ascii="PT Astra Serif" w:hAnsi="PT Astra Serif" w:cs="Times New Roman"/>
          <w:sz w:val="26"/>
          <w:szCs w:val="26"/>
          <w:lang w:val="en-US"/>
        </w:rPr>
        <w:t>III</w:t>
      </w:r>
      <w:r w:rsidRPr="002F56CA">
        <w:rPr>
          <w:rFonts w:ascii="PT Astra Serif" w:hAnsi="PT Astra Serif" w:cs="Times New Roman"/>
          <w:sz w:val="26"/>
          <w:szCs w:val="26"/>
        </w:rPr>
        <w:t xml:space="preserve">. Перечень профилактических мероприятий, сроки (периодичность) </w:t>
      </w:r>
      <w:r>
        <w:rPr>
          <w:rFonts w:ascii="PT Astra Serif" w:hAnsi="PT Astra Serif" w:cs="Times New Roman"/>
          <w:sz w:val="26"/>
          <w:szCs w:val="26"/>
        </w:rPr>
        <w:br/>
      </w:r>
      <w:r w:rsidRPr="002F56CA">
        <w:rPr>
          <w:rFonts w:ascii="PT Astra Serif" w:hAnsi="PT Astra Serif" w:cs="Times New Roman"/>
          <w:sz w:val="26"/>
          <w:szCs w:val="26"/>
        </w:rPr>
        <w:t>их проведения</w:t>
      </w:r>
    </w:p>
    <w:p w:rsidR="00360E31" w:rsidRPr="002F56CA" w:rsidRDefault="00360E31" w:rsidP="00360E31">
      <w:pPr>
        <w:pStyle w:val="ConsPlusTitle"/>
        <w:ind w:firstLine="709"/>
        <w:jc w:val="center"/>
        <w:outlineLvl w:val="4"/>
        <w:rPr>
          <w:rFonts w:ascii="PT Astra Serif" w:hAnsi="PT Astra Serif" w:cs="Times New Roman"/>
          <w:sz w:val="26"/>
          <w:szCs w:val="26"/>
        </w:rPr>
      </w:pP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 xml:space="preserve">Департамент при осуществлении </w:t>
      </w:r>
      <w:r w:rsidR="00222387">
        <w:rPr>
          <w:rFonts w:ascii="PT Astra Serif" w:hAnsi="PT Astra Serif" w:cs="Times New Roman"/>
          <w:sz w:val="26"/>
          <w:szCs w:val="26"/>
        </w:rPr>
        <w:t xml:space="preserve">регионального </w:t>
      </w:r>
      <w:r w:rsidRPr="002F56CA">
        <w:rPr>
          <w:rFonts w:ascii="PT Astra Serif" w:hAnsi="PT Astra Serif" w:cs="Times New Roman"/>
          <w:sz w:val="26"/>
          <w:szCs w:val="26"/>
        </w:rPr>
        <w:t>контроля может проводить следующие профилактические мероприятия:</w:t>
      </w: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>1) информирование;</w:t>
      </w: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>2) обобщение правоприменительной практики;</w:t>
      </w: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>3) объявление предостережения;</w:t>
      </w: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>4) консультирование;</w:t>
      </w: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>5) профилактический визит.</w:t>
      </w:r>
    </w:p>
    <w:p w:rsidR="00360E31" w:rsidRPr="002F56CA" w:rsidRDefault="00360E31" w:rsidP="00360E31">
      <w:pPr>
        <w:autoSpaceDE w:val="0"/>
        <w:autoSpaceDN w:val="0"/>
        <w:adjustRightInd w:val="0"/>
        <w:spacing w:before="120" w:after="120"/>
        <w:ind w:firstLine="709"/>
        <w:jc w:val="center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Информирование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Информирование по вопросам соблюдения обязательных требований осуществляется Департаментом в порядке, установленном статьей 46 Федерального закона № 248-ФЗ. </w:t>
      </w:r>
    </w:p>
    <w:p w:rsidR="00360E31" w:rsidRPr="002F56CA" w:rsidRDefault="00360E31" w:rsidP="00360E31">
      <w:pPr>
        <w:autoSpaceDE w:val="0"/>
        <w:autoSpaceDN w:val="0"/>
        <w:adjustRightInd w:val="0"/>
        <w:spacing w:before="120" w:after="120"/>
        <w:ind w:firstLine="709"/>
        <w:jc w:val="center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Обобщение правоприменительной практики</w:t>
      </w:r>
    </w:p>
    <w:p w:rsidR="00360E31" w:rsidRPr="002F56CA" w:rsidRDefault="00360E31" w:rsidP="00360E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F56CA">
        <w:rPr>
          <w:rFonts w:ascii="PT Astra Serif" w:hAnsi="PT Astra Serif" w:cs="Times New Roman"/>
          <w:sz w:val="26"/>
          <w:szCs w:val="26"/>
        </w:rPr>
        <w:t xml:space="preserve">Департамент обеспечивает подготовку доклада, содержащего результаты обобщения правоприменительной практики Департамента (далее - доклад о правоприменительной практике). 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Доклад о правоприменительной практике </w:t>
      </w:r>
      <w:r w:rsidR="00222387">
        <w:rPr>
          <w:rFonts w:ascii="PT Astra Serif" w:hAnsi="PT Astra Serif"/>
          <w:sz w:val="26"/>
          <w:szCs w:val="26"/>
        </w:rPr>
        <w:t>подготавливается</w:t>
      </w:r>
      <w:r w:rsidRPr="002F56CA">
        <w:rPr>
          <w:rFonts w:ascii="PT Astra Serif" w:hAnsi="PT Astra Serif"/>
          <w:sz w:val="26"/>
          <w:szCs w:val="26"/>
        </w:rPr>
        <w:t xml:space="preserve"> один раз в год </w:t>
      </w:r>
      <w:r w:rsidR="00F0371C">
        <w:rPr>
          <w:rFonts w:ascii="PT Astra Serif" w:hAnsi="PT Astra Serif"/>
          <w:sz w:val="26"/>
          <w:szCs w:val="26"/>
        </w:rPr>
        <w:br/>
      </w:r>
      <w:r w:rsidRPr="002F56CA">
        <w:rPr>
          <w:rFonts w:ascii="PT Astra Serif" w:hAnsi="PT Astra Serif"/>
          <w:sz w:val="26"/>
          <w:szCs w:val="26"/>
        </w:rPr>
        <w:t>и размещается на сайте Департамента в срок до 1 апреля года, следующего за отчетным</w:t>
      </w:r>
      <w:r w:rsidR="00222387">
        <w:rPr>
          <w:rFonts w:ascii="PT Astra Serif" w:hAnsi="PT Astra Serif"/>
          <w:sz w:val="26"/>
          <w:szCs w:val="26"/>
        </w:rPr>
        <w:t xml:space="preserve"> годом</w:t>
      </w:r>
      <w:r w:rsidRPr="002F56CA">
        <w:rPr>
          <w:rFonts w:ascii="PT Astra Serif" w:hAnsi="PT Astra Serif"/>
          <w:sz w:val="26"/>
          <w:szCs w:val="26"/>
        </w:rPr>
        <w:t xml:space="preserve">.  </w:t>
      </w:r>
    </w:p>
    <w:p w:rsidR="00360E31" w:rsidRPr="002F56CA" w:rsidRDefault="00360E31" w:rsidP="00360E31">
      <w:pPr>
        <w:autoSpaceDE w:val="0"/>
        <w:autoSpaceDN w:val="0"/>
        <w:adjustRightInd w:val="0"/>
        <w:spacing w:before="120" w:after="120"/>
        <w:ind w:firstLine="709"/>
        <w:jc w:val="center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Объявление предостережения</w:t>
      </w:r>
      <w:r>
        <w:rPr>
          <w:rFonts w:ascii="PT Astra Serif" w:hAnsi="PT Astra Serif"/>
          <w:sz w:val="26"/>
          <w:szCs w:val="26"/>
        </w:rPr>
        <w:t xml:space="preserve">  </w:t>
      </w:r>
    </w:p>
    <w:p w:rsidR="007E67B1" w:rsidRDefault="007E67B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 xml:space="preserve">В случае наличия сведений, указанных в части 1 статьи 49 Федерального закона </w:t>
      </w:r>
      <w:r>
        <w:rPr>
          <w:rFonts w:ascii="PT Astra Serif" w:hAnsi="PT Astra Serif"/>
          <w:sz w:val="26"/>
          <w:szCs w:val="26"/>
        </w:rPr>
        <w:br/>
      </w:r>
      <w:r w:rsidRPr="007E67B1">
        <w:rPr>
          <w:rFonts w:ascii="PT Astra Serif" w:hAnsi="PT Astra Serif"/>
          <w:sz w:val="26"/>
          <w:szCs w:val="26"/>
        </w:rPr>
        <w:t xml:space="preserve">№ 248-ФЗ, Департамент объявляет контролируемому лицу предостережение </w:t>
      </w:r>
      <w:r>
        <w:rPr>
          <w:rFonts w:ascii="PT Astra Serif" w:hAnsi="PT Astra Serif"/>
          <w:sz w:val="26"/>
          <w:szCs w:val="26"/>
        </w:rPr>
        <w:br/>
      </w:r>
      <w:r w:rsidRPr="007E67B1">
        <w:rPr>
          <w:rFonts w:ascii="PT Astra Serif" w:hAnsi="PT Astra Serif"/>
          <w:sz w:val="26"/>
          <w:szCs w:val="26"/>
        </w:rPr>
        <w:t xml:space="preserve">о недопустимости нарушений обязательных требований (далее - предостережение), </w:t>
      </w:r>
      <w:r>
        <w:rPr>
          <w:rFonts w:ascii="PT Astra Serif" w:hAnsi="PT Astra Serif"/>
          <w:sz w:val="26"/>
          <w:szCs w:val="26"/>
        </w:rPr>
        <w:br/>
      </w:r>
      <w:r w:rsidRPr="007E67B1">
        <w:rPr>
          <w:rFonts w:ascii="PT Astra Serif" w:hAnsi="PT Astra Serif"/>
          <w:sz w:val="26"/>
          <w:szCs w:val="26"/>
        </w:rPr>
        <w:t xml:space="preserve">и предлагает принять меры по обеспечению соблюдения обязательных требований. 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(далее – возражение). 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lastRenderedPageBreak/>
        <w:t>Возражение должно содержать следующую информацию: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F56CA">
        <w:rPr>
          <w:rFonts w:ascii="PT Astra Serif" w:hAnsi="PT Astra Serif"/>
          <w:sz w:val="26"/>
          <w:szCs w:val="26"/>
        </w:rPr>
        <w:t>1) данные контролируемого лица (наименование юридического лица, фамилия, имя, отчество (последнее - при наличии) индивидуального предпринимателя,  идентификационный номер налогоплательщика);</w:t>
      </w:r>
      <w:proofErr w:type="gramEnd"/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2) дата и номер предостережения; 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3) дата получения предостережения контролируемым лицом;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4) доводы, на основании которых контролируемое лицо </w:t>
      </w:r>
      <w:proofErr w:type="gramStart"/>
      <w:r w:rsidRPr="002F56CA">
        <w:rPr>
          <w:rFonts w:ascii="PT Astra Serif" w:hAnsi="PT Astra Serif"/>
          <w:sz w:val="26"/>
          <w:szCs w:val="26"/>
        </w:rPr>
        <w:t>не согласно</w:t>
      </w:r>
      <w:proofErr w:type="gramEnd"/>
      <w:r w:rsidRPr="002F56CA">
        <w:rPr>
          <w:rFonts w:ascii="PT Astra Serif" w:hAnsi="PT Astra Serif"/>
          <w:sz w:val="26"/>
          <w:szCs w:val="26"/>
        </w:rPr>
        <w:t xml:space="preserve"> с объявленным предостережением;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F56CA">
        <w:rPr>
          <w:rFonts w:ascii="PT Astra Serif" w:hAnsi="PT Astra Serif"/>
          <w:sz w:val="26"/>
          <w:szCs w:val="26"/>
        </w:rPr>
        <w:t>5) должность, фамилия, имя, отчество (последнее - при наличии), подпись лица, направившего возражение;</w:t>
      </w:r>
      <w:proofErr w:type="gramEnd"/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6) дата направления возражения.</w:t>
      </w:r>
    </w:p>
    <w:p w:rsidR="007E67B1" w:rsidRDefault="00360E3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Возражение может быть подано контролируемым лицом в Департамент при личном обращении или посредством почтового отправления, в электронной форме на официальную электронную почту Департамента.</w:t>
      </w:r>
    </w:p>
    <w:p w:rsid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>Департамент рассматривает возражение в течение пятнадцати рабочих дней со дня его регистрации и не позднее пяти рабочих дней со дня рассмотрения информирует контролируемое лицо о результатах рассмотрения возражения в порядке, установленном статьей 21 Федерального закона № 248-ФЗ.</w:t>
      </w:r>
    </w:p>
    <w:p w:rsid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 xml:space="preserve">Департамент осуществляет учет объявленных предостережений и использует данные о результатах рассмотрения предостережений, поступивших в Департамент возражениях для проведения иных профилактических мероприятий и контрольных (надзорных) мероприятий. Инспектор, ответственный за учет объявленных Департаментом предостережений, определяется распоряжением Департамента. </w:t>
      </w:r>
    </w:p>
    <w:p w:rsidR="00360E31" w:rsidRPr="002F56CA" w:rsidRDefault="00360E31" w:rsidP="007E67B1">
      <w:pPr>
        <w:autoSpaceDE w:val="0"/>
        <w:autoSpaceDN w:val="0"/>
        <w:adjustRightInd w:val="0"/>
        <w:spacing w:before="120" w:after="120"/>
        <w:ind w:firstLine="709"/>
        <w:jc w:val="center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Консультирование</w:t>
      </w:r>
    </w:p>
    <w:p w:rsidR="00360E31" w:rsidRPr="002F56CA" w:rsidRDefault="007E67B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Инспектор</w:t>
      </w:r>
      <w:r w:rsidR="00360E31" w:rsidRPr="002F56CA">
        <w:rPr>
          <w:rFonts w:ascii="PT Astra Serif" w:hAnsi="PT Astra Serif"/>
          <w:sz w:val="26"/>
          <w:szCs w:val="26"/>
        </w:rPr>
        <w:t xml:space="preserve"> по обращению контролируемых лиц</w:t>
      </w:r>
      <w:r>
        <w:rPr>
          <w:rFonts w:ascii="PT Astra Serif" w:hAnsi="PT Astra Serif"/>
          <w:sz w:val="26"/>
          <w:szCs w:val="26"/>
        </w:rPr>
        <w:t xml:space="preserve"> и их представителей осуществляе</w:t>
      </w:r>
      <w:r w:rsidR="00360E31" w:rsidRPr="002F56CA">
        <w:rPr>
          <w:rFonts w:ascii="PT Astra Serif" w:hAnsi="PT Astra Serif"/>
          <w:sz w:val="26"/>
          <w:szCs w:val="26"/>
        </w:rPr>
        <w:t>т консультирование в соответствии со с</w:t>
      </w:r>
      <w:r w:rsidR="004F688A">
        <w:rPr>
          <w:rFonts w:ascii="PT Astra Serif" w:hAnsi="PT Astra Serif"/>
          <w:sz w:val="26"/>
          <w:szCs w:val="26"/>
        </w:rPr>
        <w:t xml:space="preserve">татьей 50 Федерального закона </w:t>
      </w:r>
      <w:r w:rsidR="00360E31" w:rsidRPr="002F56CA">
        <w:rPr>
          <w:rFonts w:ascii="PT Astra Serif" w:hAnsi="PT Astra Serif"/>
          <w:sz w:val="26"/>
          <w:szCs w:val="26"/>
        </w:rPr>
        <w:t xml:space="preserve">№ 248-ФЗ. Консультирование осуществляется по телефону, на личном приеме, </w:t>
      </w:r>
      <w:r w:rsidR="004F688A" w:rsidRPr="00F03242">
        <w:rPr>
          <w:rFonts w:ascii="PT Astra Serif" w:hAnsi="PT Astra Serif"/>
          <w:sz w:val="26"/>
          <w:szCs w:val="26"/>
        </w:rPr>
        <w:t xml:space="preserve">посредством </w:t>
      </w:r>
      <w:proofErr w:type="spellStart"/>
      <w:r w:rsidR="004F688A" w:rsidRPr="00F03242">
        <w:rPr>
          <w:rFonts w:ascii="PT Astra Serif" w:hAnsi="PT Astra Serif"/>
          <w:sz w:val="26"/>
          <w:szCs w:val="26"/>
        </w:rPr>
        <w:t>видеоконференц</w:t>
      </w:r>
      <w:proofErr w:type="spellEnd"/>
      <w:r w:rsidR="004F688A" w:rsidRPr="00F03242">
        <w:rPr>
          <w:rFonts w:ascii="PT Astra Serif" w:hAnsi="PT Astra Serif"/>
          <w:sz w:val="26"/>
          <w:szCs w:val="26"/>
        </w:rPr>
        <w:t xml:space="preserve">-связи, </w:t>
      </w:r>
      <w:r w:rsidR="00360E31" w:rsidRPr="002F56CA">
        <w:rPr>
          <w:rFonts w:ascii="PT Astra Serif" w:hAnsi="PT Astra Serif"/>
          <w:sz w:val="26"/>
          <w:szCs w:val="26"/>
        </w:rPr>
        <w:t>в ходе проведения профилактического визита, контрольного (надзорного) мероприятия.</w:t>
      </w:r>
    </w:p>
    <w:p w:rsidR="007E67B1" w:rsidRP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>Консультирование, в том числе письменное консультирование, осущес</w:t>
      </w:r>
      <w:r>
        <w:rPr>
          <w:rFonts w:ascii="PT Astra Serif" w:hAnsi="PT Astra Serif"/>
          <w:sz w:val="26"/>
          <w:szCs w:val="26"/>
        </w:rPr>
        <w:t xml:space="preserve">твляется </w:t>
      </w:r>
      <w:r w:rsidR="00F0371C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по следующим вопросам:</w:t>
      </w:r>
    </w:p>
    <w:p w:rsidR="007E67B1" w:rsidRP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>1)</w:t>
      </w:r>
      <w:r w:rsidR="00F0371C">
        <w:rPr>
          <w:rFonts w:ascii="PT Astra Serif" w:hAnsi="PT Astra Serif"/>
          <w:sz w:val="26"/>
          <w:szCs w:val="26"/>
        </w:rPr>
        <w:t> </w:t>
      </w:r>
      <w:r w:rsidRPr="007E67B1">
        <w:rPr>
          <w:rFonts w:ascii="PT Astra Serif" w:hAnsi="PT Astra Serif"/>
          <w:sz w:val="26"/>
          <w:szCs w:val="26"/>
        </w:rPr>
        <w:t xml:space="preserve">об обязательных требованиях, оценка соблюдения которых осуществляется </w:t>
      </w:r>
      <w:r w:rsidR="00F0371C">
        <w:rPr>
          <w:rFonts w:ascii="PT Astra Serif" w:hAnsi="PT Astra Serif"/>
          <w:sz w:val="26"/>
          <w:szCs w:val="26"/>
        </w:rPr>
        <w:br/>
      </w:r>
      <w:r w:rsidRPr="007E67B1">
        <w:rPr>
          <w:rFonts w:ascii="PT Astra Serif" w:hAnsi="PT Astra Serif"/>
          <w:sz w:val="26"/>
          <w:szCs w:val="26"/>
        </w:rPr>
        <w:t>в рамках регионального контроля</w:t>
      </w:r>
      <w:r>
        <w:rPr>
          <w:rFonts w:ascii="PT Astra Serif" w:hAnsi="PT Astra Serif"/>
          <w:sz w:val="26"/>
          <w:szCs w:val="26"/>
        </w:rPr>
        <w:t>;</w:t>
      </w:r>
    </w:p>
    <w:p w:rsidR="007E67B1" w:rsidRP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>2)</w:t>
      </w:r>
      <w:r w:rsidR="00F0371C">
        <w:rPr>
          <w:rFonts w:ascii="PT Astra Serif" w:hAnsi="PT Astra Serif"/>
          <w:sz w:val="26"/>
          <w:szCs w:val="26"/>
        </w:rPr>
        <w:t> </w:t>
      </w:r>
      <w:r w:rsidRPr="007E67B1">
        <w:rPr>
          <w:rFonts w:ascii="PT Astra Serif" w:hAnsi="PT Astra Serif"/>
          <w:sz w:val="26"/>
          <w:szCs w:val="26"/>
        </w:rPr>
        <w:t>о нормативных правовых актах, регламентирующих порядок осущес</w:t>
      </w:r>
      <w:r>
        <w:rPr>
          <w:rFonts w:ascii="PT Astra Serif" w:hAnsi="PT Astra Serif"/>
          <w:sz w:val="26"/>
          <w:szCs w:val="26"/>
        </w:rPr>
        <w:t>твления регионального контроля;</w:t>
      </w:r>
    </w:p>
    <w:p w:rsidR="007E67B1" w:rsidRP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>3)</w:t>
      </w:r>
      <w:r w:rsidR="00F0371C">
        <w:rPr>
          <w:rFonts w:ascii="PT Astra Serif" w:hAnsi="PT Astra Serif"/>
          <w:sz w:val="26"/>
          <w:szCs w:val="26"/>
        </w:rPr>
        <w:t> </w:t>
      </w:r>
      <w:r w:rsidRPr="007E67B1">
        <w:rPr>
          <w:rFonts w:ascii="PT Astra Serif" w:hAnsi="PT Astra Serif"/>
          <w:sz w:val="26"/>
          <w:szCs w:val="26"/>
        </w:rPr>
        <w:t xml:space="preserve">о видах профилактических мероприятий, проводимых Департаментом </w:t>
      </w:r>
      <w:r w:rsidR="00F0371C">
        <w:rPr>
          <w:rFonts w:ascii="PT Astra Serif" w:hAnsi="PT Astra Serif"/>
          <w:sz w:val="26"/>
          <w:szCs w:val="26"/>
        </w:rPr>
        <w:br/>
      </w:r>
      <w:r w:rsidRPr="007E67B1">
        <w:rPr>
          <w:rFonts w:ascii="PT Astra Serif" w:hAnsi="PT Astra Serif"/>
          <w:sz w:val="26"/>
          <w:szCs w:val="26"/>
        </w:rPr>
        <w:t>при осуществлении регионального к</w:t>
      </w:r>
      <w:r>
        <w:rPr>
          <w:rFonts w:ascii="PT Astra Serif" w:hAnsi="PT Astra Serif"/>
          <w:sz w:val="26"/>
          <w:szCs w:val="26"/>
        </w:rPr>
        <w:t>онтроля, порядке их проведения;</w:t>
      </w:r>
    </w:p>
    <w:p w:rsidR="007E67B1" w:rsidRP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>4)</w:t>
      </w:r>
      <w:r w:rsidR="00F0371C">
        <w:rPr>
          <w:rFonts w:ascii="PT Astra Serif" w:hAnsi="PT Astra Serif"/>
          <w:sz w:val="26"/>
          <w:szCs w:val="26"/>
        </w:rPr>
        <w:t> </w:t>
      </w:r>
      <w:r w:rsidRPr="007E67B1">
        <w:rPr>
          <w:rFonts w:ascii="PT Astra Serif" w:hAnsi="PT Astra Serif"/>
          <w:sz w:val="26"/>
          <w:szCs w:val="26"/>
        </w:rPr>
        <w:t xml:space="preserve">о видах контрольных (надзорных) мероприятий, проводимых Департаментом </w:t>
      </w:r>
      <w:r w:rsidR="00F0371C">
        <w:rPr>
          <w:rFonts w:ascii="PT Astra Serif" w:hAnsi="PT Astra Serif"/>
          <w:sz w:val="26"/>
          <w:szCs w:val="26"/>
        </w:rPr>
        <w:br/>
      </w:r>
      <w:r w:rsidRPr="007E67B1">
        <w:rPr>
          <w:rFonts w:ascii="PT Astra Serif" w:hAnsi="PT Astra Serif"/>
          <w:sz w:val="26"/>
          <w:szCs w:val="26"/>
        </w:rPr>
        <w:t>при осуществлении регионального к</w:t>
      </w:r>
      <w:r>
        <w:rPr>
          <w:rFonts w:ascii="PT Astra Serif" w:hAnsi="PT Astra Serif"/>
          <w:sz w:val="26"/>
          <w:szCs w:val="26"/>
        </w:rPr>
        <w:t>онтроля, порядке их проведения;</w:t>
      </w:r>
    </w:p>
    <w:p w:rsid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>5)</w:t>
      </w:r>
      <w:r w:rsidR="00F0371C">
        <w:rPr>
          <w:rFonts w:ascii="PT Astra Serif" w:hAnsi="PT Astra Serif"/>
          <w:sz w:val="26"/>
          <w:szCs w:val="26"/>
        </w:rPr>
        <w:t> </w:t>
      </w:r>
      <w:r w:rsidRPr="007E67B1">
        <w:rPr>
          <w:rFonts w:ascii="PT Astra Serif" w:hAnsi="PT Astra Serif"/>
          <w:sz w:val="26"/>
          <w:szCs w:val="26"/>
        </w:rPr>
        <w:t>о порядке обжалования решений Департамента, действий (бездействи</w:t>
      </w:r>
      <w:r>
        <w:rPr>
          <w:rFonts w:ascii="PT Astra Serif" w:hAnsi="PT Astra Serif"/>
          <w:sz w:val="26"/>
          <w:szCs w:val="26"/>
        </w:rPr>
        <w:t>я) должностных лиц Департамента.</w:t>
      </w:r>
    </w:p>
    <w:p w:rsid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E67B1">
        <w:rPr>
          <w:rFonts w:ascii="PT Astra Serif" w:hAnsi="PT Astra Serif"/>
          <w:sz w:val="26"/>
          <w:szCs w:val="26"/>
        </w:rPr>
        <w:t xml:space="preserve">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обращений контролируемых лиц и их представителей, поступивших в соответствии с Федеральным законом от 2 мая 2006 года № 59-ФЗ </w:t>
      </w:r>
      <w:r>
        <w:rPr>
          <w:rFonts w:ascii="PT Astra Serif" w:hAnsi="PT Astra Serif"/>
          <w:sz w:val="26"/>
          <w:szCs w:val="26"/>
        </w:rPr>
        <w:br/>
      </w:r>
      <w:r w:rsidRPr="007E67B1">
        <w:rPr>
          <w:rFonts w:ascii="PT Astra Serif" w:hAnsi="PT Astra Serif"/>
          <w:sz w:val="26"/>
          <w:szCs w:val="26"/>
        </w:rPr>
        <w:t xml:space="preserve">«О порядке рассмотрения обращений граждан Российской Федерации». </w:t>
      </w:r>
    </w:p>
    <w:p w:rsidR="007E67B1" w:rsidRDefault="007E67B1" w:rsidP="007E67B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E67B1">
        <w:rPr>
          <w:rFonts w:ascii="PT Astra Serif" w:hAnsi="PT Astra Serif"/>
          <w:sz w:val="26"/>
          <w:szCs w:val="26"/>
        </w:rPr>
        <w:t xml:space="preserve">В случае если в течение календарного года поступило пять и более однотипных </w:t>
      </w:r>
      <w:r>
        <w:rPr>
          <w:rFonts w:ascii="PT Astra Serif" w:hAnsi="PT Astra Serif"/>
          <w:sz w:val="26"/>
          <w:szCs w:val="26"/>
        </w:rPr>
        <w:br/>
      </w:r>
      <w:r w:rsidRPr="007E67B1">
        <w:rPr>
          <w:rFonts w:ascii="PT Astra Serif" w:hAnsi="PT Astra Serif"/>
          <w:sz w:val="26"/>
          <w:szCs w:val="26"/>
        </w:rPr>
        <w:t xml:space="preserve">(по одним и тем же вопросам) обращений от различных контролируемых лиц и их </w:t>
      </w:r>
      <w:r w:rsidRPr="007E67B1">
        <w:rPr>
          <w:rFonts w:ascii="PT Astra Serif" w:hAnsi="PT Astra Serif"/>
          <w:sz w:val="26"/>
          <w:szCs w:val="26"/>
        </w:rPr>
        <w:lastRenderedPageBreak/>
        <w:t xml:space="preserve">представителей, консультирование по таким обращениям осуществляется посредством размещения на официальном сайте Департамента в сети «Интернет»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 </w:t>
      </w:r>
      <w:proofErr w:type="gramEnd"/>
    </w:p>
    <w:p w:rsidR="00360E31" w:rsidRPr="002F56CA" w:rsidRDefault="00360E31" w:rsidP="00360E31">
      <w:pPr>
        <w:autoSpaceDE w:val="0"/>
        <w:autoSpaceDN w:val="0"/>
        <w:adjustRightInd w:val="0"/>
        <w:spacing w:before="120" w:after="120"/>
        <w:ind w:firstLine="709"/>
        <w:jc w:val="center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Профилактический визит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Профилактический визит проводится инспектором в соответствии со статьей 52 Федерального закона № 248-ФЗ в форме профилактической беседы по месту осуществления деятельности контролируемого лица либо путем использования видео-конференц-связи. 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В ходе профилактического визита инспектор информирует контролируемое лицо </w:t>
      </w:r>
      <w:r w:rsidR="00F0371C">
        <w:rPr>
          <w:rFonts w:ascii="PT Astra Serif" w:hAnsi="PT Astra Serif"/>
          <w:sz w:val="26"/>
          <w:szCs w:val="26"/>
        </w:rPr>
        <w:br/>
      </w:r>
      <w:r w:rsidRPr="002F56CA">
        <w:rPr>
          <w:rFonts w:ascii="PT Astra Serif" w:hAnsi="PT Astra Serif"/>
          <w:sz w:val="26"/>
          <w:szCs w:val="26"/>
        </w:rPr>
        <w:t>об обязательных требованиях, предъявляемых к его деятельности. В ходе профилактического визита инспектором может осуществляться консультирование контролируемого лица в порядке, установленном настоящей программой.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Обязательные профилактические визиты проводятся в отношении объектов надзора, о</w:t>
      </w:r>
      <w:r w:rsidR="007E67B1">
        <w:rPr>
          <w:rFonts w:ascii="PT Astra Serif" w:hAnsi="PT Astra Serif"/>
          <w:sz w:val="26"/>
          <w:szCs w:val="26"/>
        </w:rPr>
        <w:t xml:space="preserve">тнесенных к категориям высокого и значительного </w:t>
      </w:r>
      <w:r w:rsidRPr="002F56CA">
        <w:rPr>
          <w:rFonts w:ascii="PT Astra Serif" w:hAnsi="PT Astra Serif"/>
          <w:sz w:val="26"/>
          <w:szCs w:val="26"/>
        </w:rPr>
        <w:t>риска.</w:t>
      </w:r>
    </w:p>
    <w:p w:rsidR="0082635D" w:rsidRDefault="0082635D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2635D">
        <w:rPr>
          <w:rFonts w:ascii="PT Astra Serif" w:hAnsi="PT Astra Serif"/>
          <w:sz w:val="26"/>
          <w:szCs w:val="26"/>
        </w:rPr>
        <w:t xml:space="preserve">Совершение действий по проведению профилактических визитов является обязательным в отношении контролируемых лиц, приступающих к осуществлению деятельности по осуществлению работ по капитальному ремонту, ремонту и содержанию автомобильных дорог регионального и межмуниципального значения Томской области, </w:t>
      </w:r>
      <w:r>
        <w:rPr>
          <w:rFonts w:ascii="PT Astra Serif" w:hAnsi="PT Astra Serif"/>
          <w:sz w:val="26"/>
          <w:szCs w:val="26"/>
        </w:rPr>
        <w:br/>
      </w:r>
      <w:r w:rsidRPr="0082635D">
        <w:rPr>
          <w:rFonts w:ascii="PT Astra Serif" w:hAnsi="PT Astra Serif"/>
          <w:sz w:val="26"/>
          <w:szCs w:val="26"/>
        </w:rPr>
        <w:t>по использованию полос отвода и (или) придорожных полос автомобильных дорог регионального и межмуниципального значения Томской области, по перевозке пассажиров и багажа автомобильным транспортом по межмуниципальным маршрутам регулярных</w:t>
      </w:r>
      <w:proofErr w:type="gramEnd"/>
      <w:r w:rsidRPr="0082635D">
        <w:rPr>
          <w:rFonts w:ascii="PT Astra Serif" w:hAnsi="PT Astra Serif"/>
          <w:sz w:val="26"/>
          <w:szCs w:val="26"/>
        </w:rPr>
        <w:t xml:space="preserve"> перевозок на территории Томской области, не позднее чем в течение одного года </w:t>
      </w:r>
      <w:proofErr w:type="gramStart"/>
      <w:r w:rsidRPr="0082635D">
        <w:rPr>
          <w:rFonts w:ascii="PT Astra Serif" w:hAnsi="PT Astra Serif"/>
          <w:sz w:val="26"/>
          <w:szCs w:val="26"/>
        </w:rPr>
        <w:t>с даты начала</w:t>
      </w:r>
      <w:proofErr w:type="gramEnd"/>
      <w:r w:rsidRPr="0082635D">
        <w:rPr>
          <w:rFonts w:ascii="PT Astra Serif" w:hAnsi="PT Astra Serif"/>
          <w:sz w:val="26"/>
          <w:szCs w:val="26"/>
        </w:rPr>
        <w:t xml:space="preserve"> такой деятельности. 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Инспектор уведомляет контролируемое лицо о проведении обязательного профилактического визита не позднее, чем за пять рабочих дней до даты его проведения.</w:t>
      </w:r>
    </w:p>
    <w:p w:rsidR="0082635D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Инспектор готовит проект уведомления о проведении обязательного профилактического визита, который подписывает начальник Департамента. 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Уведомление о проведении обязательного профилактического визита составляется </w:t>
      </w:r>
      <w:r w:rsidR="00F0371C">
        <w:rPr>
          <w:rFonts w:ascii="PT Astra Serif" w:hAnsi="PT Astra Serif"/>
          <w:sz w:val="26"/>
          <w:szCs w:val="26"/>
        </w:rPr>
        <w:br/>
      </w:r>
      <w:r w:rsidRPr="002F56CA">
        <w:rPr>
          <w:rFonts w:ascii="PT Astra Serif" w:hAnsi="PT Astra Serif"/>
          <w:sz w:val="26"/>
          <w:szCs w:val="26"/>
        </w:rPr>
        <w:t>в письменной форме и содержит следующие сведения: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1) дата, время и место составления уведомления;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2) наименование контрольного (надзорного) органа;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3) полное наименование контролируемого лица;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4) фамилия, имя, отчество (последнее - при наличии) инспектора;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5) дата, время и место проведения обязательного профилактического визита;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6) подпись начальника Департамента.</w:t>
      </w:r>
    </w:p>
    <w:p w:rsidR="004F688A" w:rsidRPr="00051443" w:rsidRDefault="00360E31" w:rsidP="0005144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Уведомление о проведении обязательного профилактического визита направляется </w:t>
      </w:r>
      <w:r w:rsidR="00F0371C">
        <w:rPr>
          <w:rFonts w:ascii="PT Astra Serif" w:hAnsi="PT Astra Serif"/>
          <w:sz w:val="26"/>
          <w:szCs w:val="26"/>
        </w:rPr>
        <w:br/>
      </w:r>
      <w:r w:rsidRPr="002F56CA">
        <w:rPr>
          <w:rFonts w:ascii="PT Astra Serif" w:hAnsi="PT Astra Serif"/>
          <w:sz w:val="26"/>
          <w:szCs w:val="26"/>
        </w:rPr>
        <w:t xml:space="preserve">в адрес контролируемого лица в порядке, предусмотренном Федеральным законом </w:t>
      </w:r>
      <w:r>
        <w:rPr>
          <w:rFonts w:ascii="PT Astra Serif" w:hAnsi="PT Astra Serif"/>
          <w:sz w:val="26"/>
          <w:szCs w:val="26"/>
        </w:rPr>
        <w:br/>
      </w:r>
      <w:r w:rsidRPr="002F56CA">
        <w:rPr>
          <w:rFonts w:ascii="PT Astra Serif" w:hAnsi="PT Astra Serif"/>
          <w:sz w:val="26"/>
          <w:szCs w:val="26"/>
        </w:rPr>
        <w:t>№ 248-ФЗ.</w:t>
      </w:r>
      <w:r w:rsidR="00051443">
        <w:rPr>
          <w:rFonts w:ascii="PT Astra Serif" w:hAnsi="PT Astra Serif"/>
          <w:sz w:val="26"/>
          <w:szCs w:val="26"/>
        </w:rPr>
        <w:t xml:space="preserve"> </w:t>
      </w:r>
      <w:r w:rsidR="004F688A" w:rsidRPr="00377B01">
        <w:rPr>
          <w:rFonts w:ascii="PT Astra Serif" w:hAnsi="PT Astra Serif"/>
          <w:sz w:val="26"/>
          <w:szCs w:val="26"/>
        </w:rPr>
        <w:t>Согласно пункту 6 статьи 52 Федерального закона № 248-ФЗ, контролируемое лицо вправе отказаться от обязательного профилактического визита</w:t>
      </w:r>
      <w:r w:rsidR="00051443">
        <w:rPr>
          <w:rFonts w:ascii="PT Astra Serif" w:hAnsi="PT Astra Serif"/>
          <w:sz w:val="26"/>
          <w:szCs w:val="26"/>
        </w:rPr>
        <w:t xml:space="preserve">, </w:t>
      </w:r>
      <w:r w:rsidR="00051443" w:rsidRPr="00051443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уведомив об этом </w:t>
      </w:r>
      <w:r w:rsidR="00051443">
        <w:rPr>
          <w:rFonts w:ascii="PT Astra Serif" w:eastAsiaTheme="minorHAnsi" w:hAnsi="PT Astra Serif" w:cs="Arial"/>
          <w:sz w:val="26"/>
          <w:szCs w:val="26"/>
          <w:lang w:eastAsia="en-US"/>
        </w:rPr>
        <w:t>Департамент</w:t>
      </w:r>
      <w:r w:rsidR="00051443" w:rsidRPr="00051443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 не </w:t>
      </w:r>
      <w:proofErr w:type="gramStart"/>
      <w:r w:rsidR="00051443" w:rsidRPr="00051443">
        <w:rPr>
          <w:rFonts w:ascii="PT Astra Serif" w:eastAsiaTheme="minorHAnsi" w:hAnsi="PT Astra Serif" w:cs="Arial"/>
          <w:sz w:val="26"/>
          <w:szCs w:val="26"/>
          <w:lang w:eastAsia="en-US"/>
        </w:rPr>
        <w:t>позднее</w:t>
      </w:r>
      <w:proofErr w:type="gramEnd"/>
      <w:r w:rsidR="00051443" w:rsidRPr="00051443">
        <w:rPr>
          <w:rFonts w:ascii="PT Astra Serif" w:eastAsiaTheme="minorHAnsi" w:hAnsi="PT Astra Serif" w:cs="Arial"/>
          <w:sz w:val="26"/>
          <w:szCs w:val="26"/>
          <w:lang w:eastAsia="en-US"/>
        </w:rPr>
        <w:t xml:space="preserve"> чем за три рабочих дня до даты его проведения.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>Срок проведения профилактического визита</w:t>
      </w:r>
      <w:r w:rsidR="0082635D">
        <w:rPr>
          <w:rFonts w:ascii="PT Astra Serif" w:hAnsi="PT Astra Serif"/>
          <w:sz w:val="26"/>
          <w:szCs w:val="26"/>
        </w:rPr>
        <w:t>, в том числе обязательного профилактического визита,</w:t>
      </w:r>
      <w:r w:rsidRPr="002F56CA">
        <w:rPr>
          <w:rFonts w:ascii="PT Astra Serif" w:hAnsi="PT Astra Serif"/>
          <w:sz w:val="26"/>
          <w:szCs w:val="26"/>
        </w:rPr>
        <w:t xml:space="preserve"> не может превышать один рабочий день.</w:t>
      </w:r>
    </w:p>
    <w:p w:rsidR="00360E31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F56CA">
        <w:rPr>
          <w:rFonts w:ascii="PT Astra Serif" w:hAnsi="PT Astra Serif"/>
          <w:sz w:val="26"/>
          <w:szCs w:val="26"/>
        </w:rPr>
        <w:t xml:space="preserve">В случае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инспектор в день проведения профилактического визита направляет информацию об этом начальнику Департамента для принятия решения о проведении контрольного (надзорного) </w:t>
      </w:r>
      <w:r w:rsidRPr="002F56CA">
        <w:rPr>
          <w:rFonts w:ascii="PT Astra Serif" w:hAnsi="PT Astra Serif"/>
          <w:sz w:val="26"/>
          <w:szCs w:val="26"/>
        </w:rPr>
        <w:lastRenderedPageBreak/>
        <w:t xml:space="preserve">мероприятия. По итогам обязательного профилактического визита инспектор составляет акт о проведении профилактического визита. </w:t>
      </w:r>
    </w:p>
    <w:p w:rsidR="00360E31" w:rsidRDefault="00360E31" w:rsidP="00360E3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60E31" w:rsidRPr="004C1EA3" w:rsidRDefault="00360E31" w:rsidP="00F0371C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4C1EA3">
        <w:rPr>
          <w:rFonts w:ascii="PT Astra Serif" w:hAnsi="PT Astra Serif"/>
          <w:b/>
          <w:sz w:val="26"/>
          <w:szCs w:val="26"/>
        </w:rPr>
        <w:t xml:space="preserve">План </w:t>
      </w:r>
      <w:r w:rsidR="00F0371C">
        <w:rPr>
          <w:rFonts w:ascii="PT Astra Serif" w:hAnsi="PT Astra Serif"/>
          <w:b/>
          <w:sz w:val="26"/>
          <w:szCs w:val="26"/>
        </w:rPr>
        <w:t xml:space="preserve">профилактических </w:t>
      </w:r>
      <w:r w:rsidRPr="004C1EA3">
        <w:rPr>
          <w:rFonts w:ascii="PT Astra Serif" w:hAnsi="PT Astra Serif"/>
          <w:b/>
          <w:sz w:val="26"/>
          <w:szCs w:val="26"/>
        </w:rPr>
        <w:t>мероприятий на 202</w:t>
      </w:r>
      <w:r w:rsidR="003C195B">
        <w:rPr>
          <w:rFonts w:ascii="PT Astra Serif" w:hAnsi="PT Astra Serif"/>
          <w:b/>
          <w:sz w:val="26"/>
          <w:szCs w:val="26"/>
        </w:rPr>
        <w:t>3</w:t>
      </w:r>
      <w:r w:rsidRPr="004C1EA3">
        <w:rPr>
          <w:rFonts w:ascii="PT Astra Serif" w:hAnsi="PT Astra Serif"/>
          <w:b/>
          <w:sz w:val="26"/>
          <w:szCs w:val="26"/>
        </w:rPr>
        <w:t xml:space="preserve"> год</w:t>
      </w:r>
    </w:p>
    <w:p w:rsidR="00360E31" w:rsidRPr="002F56CA" w:rsidRDefault="00360E31" w:rsidP="00360E31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4252"/>
        <w:gridCol w:w="1701"/>
        <w:gridCol w:w="1559"/>
        <w:gridCol w:w="2268"/>
      </w:tblGrid>
      <w:tr w:rsidR="00360E31" w:rsidRPr="002F56CA" w:rsidTr="002D1637">
        <w:tc>
          <w:tcPr>
            <w:tcW w:w="488" w:type="dxa"/>
            <w:tcBorders>
              <w:top w:val="single" w:sz="4" w:space="0" w:color="auto"/>
            </w:tcBorders>
            <w:vAlign w:val="center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№ </w:t>
            </w:r>
            <w:proofErr w:type="gramStart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п</w:t>
            </w:r>
            <w:proofErr w:type="gramEnd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</w:tcBorders>
            <w:vAlign w:val="center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Срок выполнения/</w:t>
            </w:r>
            <w:r w:rsidR="00CB21C1">
              <w:rPr>
                <w:rFonts w:ascii="PT Astra Serif" w:hAnsi="PT Astra Serif" w:cs="Times New Roman"/>
                <w:sz w:val="26"/>
                <w:szCs w:val="26"/>
              </w:rPr>
              <w:br/>
            </w:r>
            <w:proofErr w:type="spellStart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периоди</w:t>
            </w:r>
            <w:proofErr w:type="gramStart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ч</w:t>
            </w:r>
            <w:proofErr w:type="spellEnd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proofErr w:type="gramEnd"/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ность</w:t>
            </w:r>
            <w:proofErr w:type="spellEnd"/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 проведения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Место реализации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Ответственные подразделения</w:t>
            </w:r>
          </w:p>
        </w:tc>
      </w:tr>
      <w:tr w:rsidR="00360E31" w:rsidRPr="002F56CA" w:rsidTr="002D1637">
        <w:tc>
          <w:tcPr>
            <w:tcW w:w="488" w:type="dxa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4252" w:type="dxa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5</w:t>
            </w:r>
          </w:p>
        </w:tc>
      </w:tr>
      <w:tr w:rsidR="00360E31" w:rsidRPr="002F56CA" w:rsidTr="002D1637">
        <w:tc>
          <w:tcPr>
            <w:tcW w:w="488" w:type="dxa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4252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Информирование посредством размещения соответствующих сведений на официальном сайте Департамента в информационно-телекоммуникационной сети «Интернет» в соответствии с частью 3 статьи 46 Федерального закона </w:t>
            </w:r>
            <w:r w:rsidR="00F0371C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от 31 июля 2021 г. </w:t>
            </w:r>
            <w:r w:rsidRPr="002F56CA">
              <w:rPr>
                <w:rFonts w:ascii="PT Astra Serif" w:hAnsi="PT Astra Serif" w:cs="Times New Roman"/>
                <w:sz w:val="26"/>
                <w:szCs w:val="26"/>
              </w:rPr>
              <w:br/>
              <w:t>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1701" w:type="dxa"/>
          </w:tcPr>
          <w:p w:rsidR="00360E31" w:rsidRPr="002F56CA" w:rsidRDefault="00360E31" w:rsidP="00973C74">
            <w:pPr>
              <w:pStyle w:val="ConsPlusNormal"/>
              <w:ind w:right="221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постоянно</w:t>
            </w:r>
          </w:p>
        </w:tc>
        <w:tc>
          <w:tcPr>
            <w:tcW w:w="1559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г. Томск, пр. Ленина, 117</w:t>
            </w:r>
          </w:p>
        </w:tc>
        <w:tc>
          <w:tcPr>
            <w:tcW w:w="2268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1. Комитет дорожного комплекса Департамента</w:t>
            </w:r>
          </w:p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  <w:highlight w:val="yellow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2. Комитет по транспорту, связи и правовой работе Департамента</w:t>
            </w:r>
          </w:p>
        </w:tc>
      </w:tr>
      <w:tr w:rsidR="00360E31" w:rsidRPr="002F56CA" w:rsidTr="002D1637">
        <w:tc>
          <w:tcPr>
            <w:tcW w:w="488" w:type="dxa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4252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Обобщения правоприменительной практики. Подготовка доклада и его размещение на официальном сайте Департамента </w:t>
            </w:r>
          </w:p>
        </w:tc>
        <w:tc>
          <w:tcPr>
            <w:tcW w:w="1701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1 раз в год, до 1 апреля года, следующего за </w:t>
            </w:r>
            <w:proofErr w:type="gramStart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отчетным</w:t>
            </w:r>
            <w:proofErr w:type="gramEnd"/>
          </w:p>
        </w:tc>
        <w:tc>
          <w:tcPr>
            <w:tcW w:w="1559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г. Томск, пр. Ленина, 117</w:t>
            </w:r>
          </w:p>
        </w:tc>
        <w:tc>
          <w:tcPr>
            <w:tcW w:w="2268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1. Комитет дорожного комплекса Департамента</w:t>
            </w:r>
          </w:p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  <w:highlight w:val="yellow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2. Комитет по транспорту, связи и правовой работе Департамента</w:t>
            </w:r>
          </w:p>
        </w:tc>
      </w:tr>
      <w:tr w:rsidR="00360E31" w:rsidRPr="002F56CA" w:rsidTr="002D1637">
        <w:tc>
          <w:tcPr>
            <w:tcW w:w="488" w:type="dxa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4252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Объявление предостережения о недопустимости нарушения обязательных требований, учет объявленных предост</w:t>
            </w:r>
            <w:bookmarkStart w:id="0" w:name="_GoBack"/>
            <w:bookmarkEnd w:id="0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ережений</w:t>
            </w:r>
          </w:p>
        </w:tc>
        <w:tc>
          <w:tcPr>
            <w:tcW w:w="1701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при наличии оснований, </w:t>
            </w:r>
            <w:proofErr w:type="spellStart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предусмо</w:t>
            </w:r>
            <w:proofErr w:type="gramStart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т</w:t>
            </w:r>
            <w:proofErr w:type="spellEnd"/>
            <w:r w:rsidR="0082635D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proofErr w:type="gramEnd"/>
            <w:r>
              <w:rPr>
                <w:rFonts w:ascii="PT Astra Serif" w:hAnsi="PT Astra Serif" w:cs="Times New Roman"/>
                <w:sz w:val="26"/>
                <w:szCs w:val="26"/>
              </w:rPr>
              <w:br/>
            </w:r>
            <w:proofErr w:type="spellStart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ренных</w:t>
            </w:r>
            <w:proofErr w:type="spellEnd"/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 законодатель</w:t>
            </w:r>
            <w:r w:rsidR="0082635D">
              <w:rPr>
                <w:rFonts w:ascii="PT Astra Serif" w:hAnsi="PT Astra Serif" w:cs="Times New Roman"/>
                <w:sz w:val="26"/>
                <w:szCs w:val="26"/>
              </w:rPr>
              <w:t>-</w:t>
            </w:r>
            <w:proofErr w:type="spellStart"/>
            <w:r w:rsidRPr="002F56CA">
              <w:rPr>
                <w:rFonts w:ascii="PT Astra Serif" w:hAnsi="PT Astra Serif" w:cs="Times New Roman"/>
                <w:sz w:val="26"/>
                <w:szCs w:val="26"/>
              </w:rPr>
              <w:t>ством</w:t>
            </w:r>
            <w:proofErr w:type="spellEnd"/>
          </w:p>
        </w:tc>
        <w:tc>
          <w:tcPr>
            <w:tcW w:w="1559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г. Томск, пр. Ленина, 117</w:t>
            </w:r>
          </w:p>
        </w:tc>
        <w:tc>
          <w:tcPr>
            <w:tcW w:w="2268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1. Комитет дорожного комплекса Департамента</w:t>
            </w:r>
          </w:p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  <w:highlight w:val="yellow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2. Комитет по транспорту, связи и правовой работе Департамента</w:t>
            </w:r>
          </w:p>
        </w:tc>
      </w:tr>
      <w:tr w:rsidR="00360E31" w:rsidRPr="002F56CA" w:rsidTr="002D1637">
        <w:tc>
          <w:tcPr>
            <w:tcW w:w="488" w:type="dxa"/>
          </w:tcPr>
          <w:p w:rsidR="00360E31" w:rsidRPr="002F56CA" w:rsidRDefault="00360E31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252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Консультирование по вопросам соблюдения обязательных требований </w:t>
            </w:r>
          </w:p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360E31" w:rsidRPr="002F56CA" w:rsidRDefault="00213BE8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</w:t>
            </w:r>
            <w:r w:rsidR="00360E31" w:rsidRPr="002F56CA">
              <w:rPr>
                <w:rFonts w:ascii="PT Astra Serif" w:hAnsi="PT Astra Serif" w:cs="Times New Roman"/>
                <w:sz w:val="26"/>
                <w:szCs w:val="26"/>
              </w:rPr>
              <w:t>о мере поступления обращений</w:t>
            </w:r>
          </w:p>
        </w:tc>
        <w:tc>
          <w:tcPr>
            <w:tcW w:w="1559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г. Томск, пр. Ленина, 117</w:t>
            </w:r>
          </w:p>
        </w:tc>
        <w:tc>
          <w:tcPr>
            <w:tcW w:w="2268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1. Комитет дорожного комплекса Департамента</w:t>
            </w:r>
          </w:p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  <w:highlight w:val="yellow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2. </w:t>
            </w:r>
            <w:r w:rsidRPr="00051443">
              <w:rPr>
                <w:rFonts w:ascii="PT Astra Serif" w:hAnsi="PT Astra Serif" w:cs="Times New Roman"/>
                <w:sz w:val="26"/>
                <w:szCs w:val="26"/>
              </w:rPr>
              <w:t xml:space="preserve">Комитет по </w:t>
            </w:r>
            <w:r w:rsidRPr="002F56CA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транспорту, связи и правовой работе Департамента</w:t>
            </w:r>
          </w:p>
        </w:tc>
      </w:tr>
      <w:tr w:rsidR="006A6AC5" w:rsidRPr="002F56CA" w:rsidTr="002D1637">
        <w:tc>
          <w:tcPr>
            <w:tcW w:w="488" w:type="dxa"/>
          </w:tcPr>
          <w:p w:rsidR="006A6AC5" w:rsidRPr="002F56CA" w:rsidRDefault="006A6AC5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5. </w:t>
            </w:r>
          </w:p>
        </w:tc>
        <w:tc>
          <w:tcPr>
            <w:tcW w:w="4252" w:type="dxa"/>
          </w:tcPr>
          <w:p w:rsidR="00E70989" w:rsidRDefault="006A6AC5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Проведение семинара по </w:t>
            </w:r>
            <w:r w:rsidR="00E70989">
              <w:rPr>
                <w:rFonts w:ascii="PT Astra Serif" w:hAnsi="PT Astra Serif" w:cs="Times New Roman"/>
                <w:sz w:val="26"/>
                <w:szCs w:val="26"/>
              </w:rPr>
              <w:t>вопросам:</w:t>
            </w:r>
          </w:p>
          <w:p w:rsidR="006A6AC5" w:rsidRDefault="006A6AC5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1) обязательных требований, оценка соблюдения которых осуществляется в рамках контроля;</w:t>
            </w:r>
          </w:p>
          <w:p w:rsidR="006A6AC5" w:rsidRDefault="006A6AC5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2) нормативных правовых актов, регламентирующих порядок осуществления контроля;</w:t>
            </w:r>
          </w:p>
          <w:p w:rsidR="006A6AC5" w:rsidRDefault="006A6AC5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3)</w:t>
            </w:r>
            <w:r w:rsidR="00E70989">
              <w:rPr>
                <w:rFonts w:ascii="PT Astra Serif" w:hAnsi="PT Astra Serif" w:cs="Times New Roman"/>
                <w:sz w:val="26"/>
                <w:szCs w:val="26"/>
              </w:rPr>
              <w:t xml:space="preserve"> видов профилактических и контрольных мероприятий и порядка их проведения;</w:t>
            </w:r>
          </w:p>
          <w:p w:rsidR="00E70989" w:rsidRPr="002F56CA" w:rsidRDefault="00E70989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4) порядка обжалования действий (бездействия) и решений </w:t>
            </w:r>
          </w:p>
        </w:tc>
        <w:tc>
          <w:tcPr>
            <w:tcW w:w="1701" w:type="dxa"/>
          </w:tcPr>
          <w:p w:rsidR="006A6AC5" w:rsidRDefault="00E70989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II</w:t>
            </w:r>
            <w:r w:rsidRPr="00A8744B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квартал</w:t>
            </w:r>
          </w:p>
        </w:tc>
        <w:tc>
          <w:tcPr>
            <w:tcW w:w="1559" w:type="dxa"/>
          </w:tcPr>
          <w:p w:rsidR="006A6AC5" w:rsidRPr="002F56CA" w:rsidRDefault="00E70989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г. Томск, пр. Ленина, 117</w:t>
            </w:r>
          </w:p>
        </w:tc>
        <w:tc>
          <w:tcPr>
            <w:tcW w:w="2268" w:type="dxa"/>
          </w:tcPr>
          <w:p w:rsidR="00E70989" w:rsidRPr="002F56CA" w:rsidRDefault="00E70989" w:rsidP="00E70989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1. Комитет дорожного комплекса Департамента</w:t>
            </w:r>
          </w:p>
          <w:p w:rsidR="006A6AC5" w:rsidRPr="002F56CA" w:rsidRDefault="00E70989" w:rsidP="00E70989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2. Комитет по транспорту, связи и правовой работе Департамента</w:t>
            </w:r>
          </w:p>
        </w:tc>
      </w:tr>
      <w:tr w:rsidR="00360E31" w:rsidRPr="002F56CA" w:rsidTr="002D1637">
        <w:tc>
          <w:tcPr>
            <w:tcW w:w="488" w:type="dxa"/>
          </w:tcPr>
          <w:p w:rsidR="00360E31" w:rsidRPr="002F56CA" w:rsidRDefault="00E70989" w:rsidP="00973C74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</w:t>
            </w:r>
            <w:r w:rsidR="00360E31" w:rsidRPr="002F56CA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4252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Обязательный профилактический визит </w:t>
            </w:r>
          </w:p>
        </w:tc>
        <w:tc>
          <w:tcPr>
            <w:tcW w:w="1701" w:type="dxa"/>
          </w:tcPr>
          <w:p w:rsidR="00360E31" w:rsidRPr="002F56CA" w:rsidRDefault="00360E31" w:rsidP="00213BE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II</w:t>
            </w: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, </w:t>
            </w:r>
            <w:r w:rsidR="00E373BA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III</w:t>
            </w:r>
            <w:r w:rsidRPr="00A8744B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квартал</w:t>
            </w:r>
            <w:r w:rsidR="00A8744B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A8744B" w:rsidRPr="00377B01">
              <w:rPr>
                <w:rFonts w:ascii="PT Astra Serif" w:hAnsi="PT Astra Serif" w:cs="Times New Roman"/>
                <w:sz w:val="26"/>
                <w:szCs w:val="26"/>
              </w:rPr>
              <w:t>(при наличии оснований, предусмотренных законодательством)</w:t>
            </w:r>
          </w:p>
        </w:tc>
        <w:tc>
          <w:tcPr>
            <w:tcW w:w="1559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г. Томск, пр. Ленина, 117</w:t>
            </w:r>
          </w:p>
        </w:tc>
        <w:tc>
          <w:tcPr>
            <w:tcW w:w="2268" w:type="dxa"/>
          </w:tcPr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1. Комитет дорожного комплекса Департамента</w:t>
            </w:r>
          </w:p>
          <w:p w:rsidR="00360E31" w:rsidRPr="002F56CA" w:rsidRDefault="00360E31" w:rsidP="00973C74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  <w:highlight w:val="yellow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>2. Комитет по транспорту, связи и правовой работе Департамента</w:t>
            </w:r>
          </w:p>
        </w:tc>
      </w:tr>
    </w:tbl>
    <w:p w:rsidR="00F0371C" w:rsidRDefault="00360E31" w:rsidP="00A8744B">
      <w:pPr>
        <w:pStyle w:val="ConsPlusNormal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br/>
      </w:r>
    </w:p>
    <w:p w:rsidR="00360E31" w:rsidRDefault="00360E31" w:rsidP="00360E31">
      <w:pPr>
        <w:pStyle w:val="ConsPlusNormal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  <w:r w:rsidRPr="002F56CA">
        <w:rPr>
          <w:rFonts w:ascii="PT Astra Serif" w:hAnsi="PT Astra Serif" w:cs="Times New Roman"/>
          <w:b/>
          <w:sz w:val="26"/>
          <w:szCs w:val="26"/>
        </w:rPr>
        <w:t xml:space="preserve">Раздел </w:t>
      </w:r>
      <w:r w:rsidRPr="002F56CA">
        <w:rPr>
          <w:rFonts w:ascii="PT Astra Serif" w:hAnsi="PT Astra Serif" w:cs="Times New Roman"/>
          <w:b/>
          <w:sz w:val="26"/>
          <w:szCs w:val="26"/>
          <w:lang w:val="en-US"/>
        </w:rPr>
        <w:t>IV</w:t>
      </w:r>
      <w:r w:rsidRPr="002F56CA">
        <w:rPr>
          <w:rFonts w:ascii="PT Astra Serif" w:hAnsi="PT Astra Serif" w:cs="Times New Roman"/>
          <w:b/>
          <w:sz w:val="26"/>
          <w:szCs w:val="26"/>
        </w:rPr>
        <w:t>. Показатели результативности и эффективности программы профилактики</w:t>
      </w:r>
    </w:p>
    <w:p w:rsidR="00360E31" w:rsidRPr="002F56CA" w:rsidRDefault="00360E31" w:rsidP="00360E31">
      <w:pPr>
        <w:pStyle w:val="ConsPlusNormal"/>
        <w:ind w:firstLine="709"/>
        <w:jc w:val="center"/>
        <w:rPr>
          <w:rFonts w:ascii="PT Astra Serif" w:hAnsi="PT Astra Serif" w:cs="Times New Roman"/>
          <w:b/>
          <w:sz w:val="26"/>
          <w:szCs w:val="26"/>
        </w:rPr>
      </w:pP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6366"/>
        <w:gridCol w:w="3260"/>
      </w:tblGrid>
      <w:tr w:rsidR="00360E31" w:rsidRPr="002F56CA" w:rsidTr="00973C74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360E31" w:rsidRPr="002F56CA" w:rsidRDefault="00360E31" w:rsidP="00973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2F56CA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2F56CA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ind w:left="119" w:right="132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sz w:val="26"/>
                <w:szCs w:val="26"/>
              </w:rPr>
              <w:t>Величина</w:t>
            </w:r>
          </w:p>
        </w:tc>
      </w:tr>
      <w:tr w:rsidR="00360E31" w:rsidRPr="002F56CA" w:rsidTr="00973C74">
        <w:trPr>
          <w:trHeight w:hRule="exact" w:val="216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ind w:firstLine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sz w:val="26"/>
                <w:szCs w:val="26"/>
              </w:rPr>
              <w:t>11.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pStyle w:val="ConsPlusNormal"/>
              <w:ind w:left="119" w:right="13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 w:cs="Times New Roman"/>
                <w:sz w:val="26"/>
                <w:szCs w:val="26"/>
              </w:rPr>
              <w:t xml:space="preserve">Полнота информации, размещенной на официальном сайте контрольного органа в информационно-телекоммуникационной сети «Интернет» в соответствии с частью 3 статьи 46 Федерального закона от 31 июля 2021 г. № 248-ФЗ </w:t>
            </w:r>
            <w:r w:rsidR="0082635D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2F56CA">
              <w:rPr>
                <w:rFonts w:ascii="PT Astra Serif" w:hAnsi="PT Astra Serif" w:cs="Times New Roman"/>
                <w:sz w:val="26"/>
                <w:szCs w:val="26"/>
              </w:rPr>
              <w:t>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sz w:val="26"/>
                <w:szCs w:val="26"/>
              </w:rPr>
              <w:t>100%</w:t>
            </w:r>
          </w:p>
        </w:tc>
      </w:tr>
      <w:tr w:rsidR="00360E31" w:rsidRPr="002F56CA" w:rsidTr="00991F15">
        <w:trPr>
          <w:trHeight w:hRule="exact" w:val="101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ind w:firstLine="56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sz w:val="26"/>
                <w:szCs w:val="26"/>
              </w:rPr>
              <w:t>22.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60E31" w:rsidRPr="002F56CA" w:rsidRDefault="00360E31" w:rsidP="00991F15">
            <w:pPr>
              <w:autoSpaceDE w:val="0"/>
              <w:autoSpaceDN w:val="0"/>
              <w:adjustRightInd w:val="0"/>
              <w:ind w:left="119" w:right="13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sz w:val="26"/>
                <w:szCs w:val="26"/>
              </w:rPr>
              <w:t xml:space="preserve">Подготовка и опубликование доклада, содержащего результаты обобщения правоприменительной практики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0E31" w:rsidRPr="00991F15" w:rsidRDefault="0082635D" w:rsidP="00991F1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Исполнено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/</w:t>
            </w:r>
            <w:r w:rsidR="00360E31" w:rsidRPr="002F56CA">
              <w:rPr>
                <w:rFonts w:ascii="PT Astra Serif" w:hAnsi="PT Astra Serif"/>
                <w:sz w:val="26"/>
                <w:szCs w:val="26"/>
              </w:rPr>
              <w:t>Н</w:t>
            </w:r>
            <w:proofErr w:type="gramEnd"/>
            <w:r w:rsidR="00360E31" w:rsidRPr="002F56CA">
              <w:rPr>
                <w:rFonts w:ascii="PT Astra Serif" w:hAnsi="PT Astra Serif"/>
                <w:sz w:val="26"/>
                <w:szCs w:val="26"/>
              </w:rPr>
              <w:t>е исполнено</w:t>
            </w:r>
          </w:p>
        </w:tc>
      </w:tr>
      <w:tr w:rsidR="00360E31" w:rsidRPr="002F56CA" w:rsidTr="00991F15">
        <w:trPr>
          <w:trHeight w:hRule="exact" w:val="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widowControl w:val="0"/>
              <w:spacing w:line="230" w:lineRule="exact"/>
              <w:ind w:left="220"/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</w:pPr>
          </w:p>
          <w:p w:rsidR="00360E31" w:rsidRPr="002F56CA" w:rsidRDefault="00360E31" w:rsidP="00973C74">
            <w:pPr>
              <w:widowControl w:val="0"/>
              <w:spacing w:line="230" w:lineRule="exact"/>
              <w:ind w:left="220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widowControl w:val="0"/>
              <w:spacing w:line="274" w:lineRule="exact"/>
              <w:ind w:left="119" w:right="13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sz w:val="26"/>
                <w:szCs w:val="26"/>
              </w:rPr>
              <w:t>Количество видов профилактических мероприятий, проведенных в течение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0E31" w:rsidRPr="002F56CA" w:rsidRDefault="00360E31" w:rsidP="00973C74">
            <w:pPr>
              <w:widowControl w:val="0"/>
              <w:spacing w:line="277" w:lineRule="exac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6CA">
              <w:rPr>
                <w:rFonts w:ascii="PT Astra Serif" w:hAnsi="PT Astra Serif"/>
                <w:sz w:val="26"/>
                <w:szCs w:val="26"/>
              </w:rPr>
              <w:t>Не менее 2</w:t>
            </w:r>
          </w:p>
        </w:tc>
      </w:tr>
    </w:tbl>
    <w:p w:rsidR="00C8610C" w:rsidRDefault="00C8610C"/>
    <w:sectPr w:rsidR="00C8610C" w:rsidSect="00360E31">
      <w:headerReference w:type="default" r:id="rId10"/>
      <w:pgSz w:w="11906" w:h="16838"/>
      <w:pgMar w:top="1134" w:right="566" w:bottom="851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11A" w:rsidRDefault="00C1011A" w:rsidP="00360E31">
      <w:r>
        <w:separator/>
      </w:r>
    </w:p>
  </w:endnote>
  <w:endnote w:type="continuationSeparator" w:id="0">
    <w:p w:rsidR="00C1011A" w:rsidRDefault="00C1011A" w:rsidP="00360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11A" w:rsidRDefault="00C1011A" w:rsidP="00360E31">
      <w:r>
        <w:separator/>
      </w:r>
    </w:p>
  </w:footnote>
  <w:footnote w:type="continuationSeparator" w:id="0">
    <w:p w:rsidR="00C1011A" w:rsidRDefault="00C1011A" w:rsidP="00360E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6"/>
        <w:szCs w:val="26"/>
      </w:rPr>
      <w:id w:val="895943490"/>
      <w:docPartObj>
        <w:docPartGallery w:val="Page Numbers (Top of Page)"/>
        <w:docPartUnique/>
      </w:docPartObj>
    </w:sdtPr>
    <w:sdtEndPr/>
    <w:sdtContent>
      <w:p w:rsidR="00360E31" w:rsidRPr="00360E31" w:rsidRDefault="00360E31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360E31">
          <w:rPr>
            <w:rFonts w:ascii="PT Astra Serif" w:hAnsi="PT Astra Serif"/>
            <w:sz w:val="26"/>
            <w:szCs w:val="26"/>
          </w:rPr>
          <w:fldChar w:fldCharType="begin"/>
        </w:r>
        <w:r w:rsidRPr="00360E31">
          <w:rPr>
            <w:rFonts w:ascii="PT Astra Serif" w:hAnsi="PT Astra Serif"/>
            <w:sz w:val="26"/>
            <w:szCs w:val="26"/>
          </w:rPr>
          <w:instrText>PAGE   \* MERGEFORMAT</w:instrText>
        </w:r>
        <w:r w:rsidRPr="00360E31">
          <w:rPr>
            <w:rFonts w:ascii="PT Astra Serif" w:hAnsi="PT Astra Serif"/>
            <w:sz w:val="26"/>
            <w:szCs w:val="26"/>
          </w:rPr>
          <w:fldChar w:fldCharType="separate"/>
        </w:r>
        <w:r w:rsidR="00F4191B">
          <w:rPr>
            <w:rFonts w:ascii="PT Astra Serif" w:hAnsi="PT Astra Serif"/>
            <w:noProof/>
            <w:sz w:val="26"/>
            <w:szCs w:val="26"/>
          </w:rPr>
          <w:t>3</w:t>
        </w:r>
        <w:r w:rsidRPr="00360E3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60E31" w:rsidRPr="00360E31" w:rsidRDefault="00360E31">
    <w:pPr>
      <w:pStyle w:val="a3"/>
      <w:rPr>
        <w:rFonts w:ascii="PT Astra Serif" w:hAnsi="PT Astra Serif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31"/>
    <w:rsid w:val="00051443"/>
    <w:rsid w:val="00124BEC"/>
    <w:rsid w:val="00213BE8"/>
    <w:rsid w:val="00222387"/>
    <w:rsid w:val="002D1637"/>
    <w:rsid w:val="00360E31"/>
    <w:rsid w:val="003627C3"/>
    <w:rsid w:val="00377B01"/>
    <w:rsid w:val="003C195B"/>
    <w:rsid w:val="00456383"/>
    <w:rsid w:val="004D35FD"/>
    <w:rsid w:val="004F688A"/>
    <w:rsid w:val="006A6AC5"/>
    <w:rsid w:val="007434AA"/>
    <w:rsid w:val="007E67B1"/>
    <w:rsid w:val="00826284"/>
    <w:rsid w:val="0082635D"/>
    <w:rsid w:val="008520B7"/>
    <w:rsid w:val="008653A5"/>
    <w:rsid w:val="00991F15"/>
    <w:rsid w:val="00A8744B"/>
    <w:rsid w:val="00B1082F"/>
    <w:rsid w:val="00C1011A"/>
    <w:rsid w:val="00C8610C"/>
    <w:rsid w:val="00CB21C1"/>
    <w:rsid w:val="00CB5F05"/>
    <w:rsid w:val="00D30332"/>
    <w:rsid w:val="00DB6592"/>
    <w:rsid w:val="00DF5061"/>
    <w:rsid w:val="00E373BA"/>
    <w:rsid w:val="00E70989"/>
    <w:rsid w:val="00F03242"/>
    <w:rsid w:val="00F0371C"/>
    <w:rsid w:val="00F4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3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0E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E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60E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6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360E3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6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65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53A5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743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34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3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0E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E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60E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6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360E3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60E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653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53A5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743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34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56A4F76B09A70EE336E1117CDEAEA35E289B8B704EF9D26339412E7BA5D81759AAE4FFA7C14FDEBE60AEB70A9g2V1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6A4F76B09A70EE336E0F1ADB86B43FE083E2B206EE95796DC214B0E50D8720C8EE11A33E55EEEAE514EB74AD23301006CE9DB380D1A6386DF9F264g4V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FC1CA-A1A6-42F6-86BE-0DFA10AC1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7</Pages>
  <Words>2648</Words>
  <Characters>15100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Игоревна Воробьева</dc:creator>
  <cp:lastModifiedBy>Леонид Леонидович Конкин</cp:lastModifiedBy>
  <cp:revision>5</cp:revision>
  <cp:lastPrinted>2022-11-03T04:28:00Z</cp:lastPrinted>
  <dcterms:created xsi:type="dcterms:W3CDTF">2022-10-31T07:25:00Z</dcterms:created>
  <dcterms:modified xsi:type="dcterms:W3CDTF">2022-11-03T07:48:00Z</dcterms:modified>
</cp:coreProperties>
</file>